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__3__月计划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2025年3月1日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79D5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DAEA0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提升认知理解能力</w:t>
            </w:r>
          </w:p>
          <w:p w14:paraId="3321A1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148FC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1.1了解中国传统节假日（端午节吃粽子、划龙船；清明节踏青、祭祖）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A0F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A69A77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.30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26457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1.2形容词+名词的运用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5B44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1.3熟练二十以内加减法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F06B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1.4认识形状（正方体、长方体、圆柱等）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A6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087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  <w:p w14:paraId="0D2434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E0AD1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69FE126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142458D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594C8363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1.提升表达能力</w:t>
            </w:r>
          </w:p>
          <w:p w14:paraId="170B324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2.提升逻辑思维能力</w:t>
            </w:r>
          </w:p>
          <w:p w14:paraId="68DD02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1.1看图说话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0497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0488F90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.30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1.2运用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val="en-US" w:eastAsia="zh-CN"/>
              </w:rPr>
              <w:t>因为...所以，一边...一边，虽然...但是等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8E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D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4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B7F69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757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88D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EF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29C53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7F5E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6BC88BD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2.1故事排序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551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A51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18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716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48C0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44D3D58F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2.2找规律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99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948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31EE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49274"/>
    <w:multiLevelType w:val="singleLevel"/>
    <w:tmpl w:val="BB849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2E124DA6"/>
    <w:rsid w:val="391B15E9"/>
    <w:rsid w:val="3E8F0EBD"/>
    <w:rsid w:val="43D42414"/>
    <w:rsid w:val="6D2F5E28"/>
    <w:rsid w:val="7FD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338</Characters>
  <Lines>0</Lines>
  <Paragraphs>0</Paragraphs>
  <TotalTime>0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2025-05-13T02:37:15Z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