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240" w:lineRule="auto"/>
        <w:ind w:firstLine="0"/>
        <w:jc w:val="center"/>
        <w:rPr>
          <w:rFonts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cs="仿宋"/>
          <w:b/>
          <w:kern w:val="2"/>
          <w:sz w:val="36"/>
          <w:szCs w:val="36"/>
          <w:lang w:val="en-US" w:eastAsia="zh-CN" w:bidi="ar-SA"/>
        </w:rPr>
        <w:t xml:space="preserve">康复教学月计划表（ </w:t>
      </w:r>
      <w:r>
        <w:rPr>
          <w:rFonts w:hint="eastAsia" w:cs="仿宋"/>
          <w:b/>
          <w:kern w:val="2"/>
          <w:sz w:val="36"/>
          <w:szCs w:val="36"/>
          <w:lang w:val="en-US" w:eastAsia="zh-CN" w:bidi="ar-SA"/>
        </w:rPr>
        <w:t>4-5</w:t>
      </w:r>
      <w:r>
        <w:rPr>
          <w:rFonts w:cs="仿宋"/>
          <w:b/>
          <w:kern w:val="2"/>
          <w:sz w:val="36"/>
          <w:szCs w:val="36"/>
          <w:lang w:val="en-US" w:eastAsia="zh-CN" w:bidi="ar-SA"/>
        </w:rPr>
        <w:t>月计划）</w:t>
      </w:r>
    </w:p>
    <w:tbl>
      <w:tblPr>
        <w:tblStyle w:val="5"/>
        <w:tblW w:w="9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0"/>
        <w:gridCol w:w="705"/>
        <w:gridCol w:w="705"/>
        <w:gridCol w:w="1796"/>
        <w:gridCol w:w="5"/>
        <w:gridCol w:w="1664"/>
        <w:gridCol w:w="1215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陈奕贝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栾庆远、家长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实施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01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3.2独立走10cm高15cm宽平衡木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</w:t>
            </w: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先让孩子用手抚摸带刺的大龙球，轻趴大龙球，最后是躺着按压大龙球。</w:t>
            </w:r>
            <w:bookmarkEnd w:id="0"/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.3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552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E79298F"/>
    <w:rsid w:val="1EEB57A3"/>
    <w:rsid w:val="2E864BA1"/>
    <w:rsid w:val="37BE184F"/>
    <w:rsid w:val="3F0C10F2"/>
    <w:rsid w:val="4DE8593D"/>
    <w:rsid w:val="512D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left"/>
    </w:pPr>
    <w:rPr>
      <w:rFonts w:ascii="仿宋" w:hAnsi="仿宋" w:eastAsia="仿宋" w:cs="Times New Roman"/>
      <w:b/>
      <w:bCs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361</Characters>
  <Paragraphs>55</Paragraphs>
  <TotalTime>35</TotalTime>
  <ScaleCrop>false</ScaleCrop>
  <LinksUpToDate>false</LinksUpToDate>
  <CharactersWithSpaces>364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Administrator</cp:lastModifiedBy>
  <cp:lastPrinted>2024-11-06T03:00:00Z</cp:lastPrinted>
  <dcterms:modified xsi:type="dcterms:W3CDTF">2025-05-30T09:12:29Z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619560CFC5EC4211A3E89E096AB950CB_13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