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B7BAF">
      <w:pPr>
        <w:spacing w:line="240" w:lineRule="atLeast"/>
        <w:ind w:firstLine="4698" w:firstLineChars="1300"/>
        <w:jc w:val="both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月总结记录表</w:t>
      </w:r>
    </w:p>
    <w:tbl>
      <w:tblPr>
        <w:tblStyle w:val="2"/>
        <w:tblW w:w="15950" w:type="dxa"/>
        <w:tblInd w:w="-7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975"/>
        <w:gridCol w:w="417"/>
        <w:gridCol w:w="417"/>
        <w:gridCol w:w="417"/>
        <w:gridCol w:w="417"/>
        <w:gridCol w:w="417"/>
        <w:gridCol w:w="418"/>
        <w:gridCol w:w="418"/>
        <w:gridCol w:w="418"/>
        <w:gridCol w:w="423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27"/>
      </w:tblGrid>
      <w:tr w14:paraId="056E7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08" w:type="dxa"/>
            <w:noWrap w:val="0"/>
            <w:vAlign w:val="center"/>
          </w:tcPr>
          <w:p w14:paraId="03F7DB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1975" w:type="dxa"/>
            <w:noWrap w:val="0"/>
            <w:vAlign w:val="center"/>
          </w:tcPr>
          <w:p w14:paraId="41E519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王梓瑞</w:t>
            </w:r>
          </w:p>
        </w:tc>
        <w:tc>
          <w:tcPr>
            <w:tcW w:w="417" w:type="dxa"/>
            <w:noWrap w:val="0"/>
            <w:vAlign w:val="center"/>
          </w:tcPr>
          <w:p w14:paraId="04F360C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4"/>
              </w:rPr>
              <w:t>性别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 w14:paraId="5F04B14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 w14:paraId="561E33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54" w:type="dxa"/>
            <w:gridSpan w:val="3"/>
            <w:noWrap w:val="0"/>
            <w:vAlign w:val="center"/>
          </w:tcPr>
          <w:p w14:paraId="666A99F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2018年8月</w:t>
            </w:r>
          </w:p>
        </w:tc>
        <w:tc>
          <w:tcPr>
            <w:tcW w:w="423" w:type="dxa"/>
            <w:noWrap w:val="0"/>
            <w:vAlign w:val="center"/>
          </w:tcPr>
          <w:p w14:paraId="4B8FE9D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课程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 w14:paraId="0082C56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个训课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1F95FD0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授课老师</w:t>
            </w:r>
          </w:p>
        </w:tc>
        <w:tc>
          <w:tcPr>
            <w:tcW w:w="3344" w:type="dxa"/>
            <w:gridSpan w:val="8"/>
            <w:noWrap w:val="0"/>
            <w:vAlign w:val="center"/>
          </w:tcPr>
          <w:p w14:paraId="5AFD60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蒙晓婷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60AD845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主管签名  </w:t>
            </w:r>
          </w:p>
        </w:tc>
        <w:tc>
          <w:tcPr>
            <w:tcW w:w="2517" w:type="dxa"/>
            <w:gridSpan w:val="6"/>
            <w:noWrap w:val="0"/>
            <w:vAlign w:val="center"/>
          </w:tcPr>
          <w:p w14:paraId="65DC92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0017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noWrap w:val="0"/>
            <w:vAlign w:val="center"/>
          </w:tcPr>
          <w:p w14:paraId="1320FCE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领域</w:t>
            </w:r>
          </w:p>
        </w:tc>
        <w:tc>
          <w:tcPr>
            <w:tcW w:w="1975" w:type="dxa"/>
            <w:noWrap w:val="0"/>
            <w:vAlign w:val="center"/>
          </w:tcPr>
          <w:p w14:paraId="0E1CAC4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训练内容</w:t>
            </w:r>
          </w:p>
        </w:tc>
        <w:tc>
          <w:tcPr>
            <w:tcW w:w="417" w:type="dxa"/>
            <w:noWrap w:val="0"/>
            <w:vAlign w:val="center"/>
          </w:tcPr>
          <w:p w14:paraId="364C447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62ED8D2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1861AD0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417" w:type="dxa"/>
            <w:noWrap w:val="0"/>
            <w:vAlign w:val="center"/>
          </w:tcPr>
          <w:p w14:paraId="25CB529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417" w:type="dxa"/>
            <w:noWrap w:val="0"/>
            <w:vAlign w:val="center"/>
          </w:tcPr>
          <w:p w14:paraId="067726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418" w:type="dxa"/>
            <w:noWrap w:val="0"/>
            <w:vAlign w:val="center"/>
          </w:tcPr>
          <w:p w14:paraId="2F8BB6F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418" w:type="dxa"/>
            <w:noWrap w:val="0"/>
            <w:vAlign w:val="center"/>
          </w:tcPr>
          <w:p w14:paraId="722750F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418" w:type="dxa"/>
            <w:noWrap w:val="0"/>
            <w:vAlign w:val="center"/>
          </w:tcPr>
          <w:p w14:paraId="653C6A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423" w:type="dxa"/>
            <w:noWrap w:val="0"/>
            <w:vAlign w:val="center"/>
          </w:tcPr>
          <w:p w14:paraId="26EDD56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418" w:type="dxa"/>
            <w:noWrap w:val="0"/>
            <w:vAlign w:val="center"/>
          </w:tcPr>
          <w:p w14:paraId="52C8264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418" w:type="dxa"/>
            <w:noWrap w:val="0"/>
            <w:vAlign w:val="center"/>
          </w:tcPr>
          <w:p w14:paraId="109A00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418" w:type="dxa"/>
            <w:noWrap w:val="0"/>
            <w:vAlign w:val="center"/>
          </w:tcPr>
          <w:p w14:paraId="3EAF3A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418" w:type="dxa"/>
            <w:noWrap w:val="0"/>
            <w:vAlign w:val="center"/>
          </w:tcPr>
          <w:p w14:paraId="323E1C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418" w:type="dxa"/>
            <w:noWrap w:val="0"/>
            <w:vAlign w:val="center"/>
          </w:tcPr>
          <w:p w14:paraId="2ED733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418" w:type="dxa"/>
            <w:noWrap w:val="0"/>
            <w:vAlign w:val="center"/>
          </w:tcPr>
          <w:p w14:paraId="49303AB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418" w:type="dxa"/>
            <w:noWrap w:val="0"/>
            <w:vAlign w:val="center"/>
          </w:tcPr>
          <w:p w14:paraId="7DCD3E4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16</w:t>
            </w:r>
          </w:p>
        </w:tc>
        <w:tc>
          <w:tcPr>
            <w:tcW w:w="418" w:type="dxa"/>
            <w:noWrap w:val="0"/>
            <w:vAlign w:val="center"/>
          </w:tcPr>
          <w:p w14:paraId="03F9565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17</w:t>
            </w:r>
          </w:p>
        </w:tc>
        <w:tc>
          <w:tcPr>
            <w:tcW w:w="418" w:type="dxa"/>
            <w:noWrap w:val="0"/>
            <w:vAlign w:val="center"/>
          </w:tcPr>
          <w:p w14:paraId="3870DAC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18</w:t>
            </w:r>
          </w:p>
        </w:tc>
        <w:tc>
          <w:tcPr>
            <w:tcW w:w="418" w:type="dxa"/>
            <w:noWrap w:val="0"/>
            <w:vAlign w:val="center"/>
          </w:tcPr>
          <w:p w14:paraId="61EC248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19</w:t>
            </w:r>
          </w:p>
        </w:tc>
        <w:tc>
          <w:tcPr>
            <w:tcW w:w="418" w:type="dxa"/>
            <w:noWrap w:val="0"/>
            <w:vAlign w:val="center"/>
          </w:tcPr>
          <w:p w14:paraId="185AB07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418" w:type="dxa"/>
            <w:noWrap w:val="0"/>
            <w:vAlign w:val="center"/>
          </w:tcPr>
          <w:p w14:paraId="30E3EB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21</w:t>
            </w:r>
          </w:p>
        </w:tc>
        <w:tc>
          <w:tcPr>
            <w:tcW w:w="418" w:type="dxa"/>
            <w:noWrap w:val="0"/>
            <w:vAlign w:val="center"/>
          </w:tcPr>
          <w:p w14:paraId="084F99C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22</w:t>
            </w:r>
          </w:p>
        </w:tc>
        <w:tc>
          <w:tcPr>
            <w:tcW w:w="418" w:type="dxa"/>
            <w:noWrap w:val="0"/>
            <w:vAlign w:val="center"/>
          </w:tcPr>
          <w:p w14:paraId="78791B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23</w:t>
            </w:r>
          </w:p>
        </w:tc>
        <w:tc>
          <w:tcPr>
            <w:tcW w:w="418" w:type="dxa"/>
            <w:noWrap w:val="0"/>
            <w:vAlign w:val="center"/>
          </w:tcPr>
          <w:p w14:paraId="4A4D30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24</w:t>
            </w:r>
          </w:p>
        </w:tc>
        <w:tc>
          <w:tcPr>
            <w:tcW w:w="418" w:type="dxa"/>
            <w:noWrap w:val="0"/>
            <w:vAlign w:val="center"/>
          </w:tcPr>
          <w:p w14:paraId="66CD479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25</w:t>
            </w:r>
          </w:p>
        </w:tc>
        <w:tc>
          <w:tcPr>
            <w:tcW w:w="418" w:type="dxa"/>
            <w:noWrap w:val="0"/>
            <w:vAlign w:val="center"/>
          </w:tcPr>
          <w:p w14:paraId="58BFCA8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26</w:t>
            </w:r>
          </w:p>
        </w:tc>
        <w:tc>
          <w:tcPr>
            <w:tcW w:w="418" w:type="dxa"/>
            <w:noWrap w:val="0"/>
            <w:vAlign w:val="center"/>
          </w:tcPr>
          <w:p w14:paraId="217BCA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27</w:t>
            </w:r>
          </w:p>
        </w:tc>
        <w:tc>
          <w:tcPr>
            <w:tcW w:w="418" w:type="dxa"/>
            <w:noWrap w:val="0"/>
            <w:vAlign w:val="center"/>
          </w:tcPr>
          <w:p w14:paraId="22BE474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28</w:t>
            </w:r>
          </w:p>
        </w:tc>
        <w:tc>
          <w:tcPr>
            <w:tcW w:w="418" w:type="dxa"/>
            <w:noWrap w:val="0"/>
            <w:vAlign w:val="center"/>
          </w:tcPr>
          <w:p w14:paraId="235FC3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29</w:t>
            </w:r>
          </w:p>
        </w:tc>
        <w:tc>
          <w:tcPr>
            <w:tcW w:w="418" w:type="dxa"/>
            <w:noWrap w:val="0"/>
            <w:vAlign w:val="center"/>
          </w:tcPr>
          <w:p w14:paraId="7209EE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30</w:t>
            </w:r>
          </w:p>
        </w:tc>
        <w:tc>
          <w:tcPr>
            <w:tcW w:w="427" w:type="dxa"/>
            <w:noWrap w:val="0"/>
            <w:vAlign w:val="center"/>
          </w:tcPr>
          <w:p w14:paraId="6F98D89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31</w:t>
            </w:r>
          </w:p>
        </w:tc>
      </w:tr>
      <w:tr w14:paraId="349C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08" w:type="dxa"/>
            <w:vMerge w:val="restart"/>
            <w:shd w:val="clear" w:color="auto" w:fill="auto"/>
            <w:noWrap w:val="0"/>
            <w:vAlign w:val="center"/>
          </w:tcPr>
          <w:p w14:paraId="085E1F0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  <w:p w14:paraId="3004DD4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4D393A5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4B8AC1D3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认读汉字</w:t>
            </w: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3BCE0F9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53BF5C6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254240E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8899D1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C60EAE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CE2659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CED6DE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2ACEDC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02BADB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197DE2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389977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CFFFD5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8A03B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0821F7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3DB41B8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C6939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54525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39A58F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97A1B5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3EA77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F42EE2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22FDEA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4C768A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5C90C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228F6D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F0F012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801168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0826EE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3988A7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4734CB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386BC41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234DC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08" w:type="dxa"/>
            <w:vMerge w:val="continue"/>
            <w:tcBorders/>
            <w:noWrap w:val="0"/>
            <w:vAlign w:val="center"/>
          </w:tcPr>
          <w:p w14:paraId="16E9D71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CA679E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书写简易笔画汉字</w:t>
            </w: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0B74E20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28A78C5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0FC26A8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050291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4B5D2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1FF8B4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588F08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A0B8F1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7B4B2CD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C8FB09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E0FE1F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99D384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F322FE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A67E7F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0CAEC45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28CAF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F4EA27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8CE91C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6E04D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A4536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1E463E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A9004C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8BBD43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871770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AE6374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5ED663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1DA647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1BD46E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3E53F2A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5F7D43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547A190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69B7F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tcBorders/>
            <w:noWrap w:val="0"/>
            <w:vAlign w:val="center"/>
          </w:tcPr>
          <w:p w14:paraId="6A725E4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27E5FE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认读声调</w:t>
            </w: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3559A5D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63B2DCF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2579779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B431B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C931C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B0B89B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2BC436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D5E300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5AB5AAE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4768D2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348790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7B12D5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5F265D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1E2DE9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7503C9C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6A29A8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FB204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5C8F80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17AFDC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6D7DBA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5709B2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D26827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AC2C0B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65E045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F8532D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DBC48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6F5800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4D83F0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6B76EBF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62F00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293391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72459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tcBorders/>
            <w:noWrap w:val="0"/>
            <w:vAlign w:val="center"/>
          </w:tcPr>
          <w:p w14:paraId="1EAC8E2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1E4E7411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规范书写声调</w:t>
            </w: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58B1625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74FB3B0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6E8FDD8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AD88A6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423473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6C2D5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322BC4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084EFE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0F7526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616484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981626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20C88F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D7D5A3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821CF9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4C0E8C9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EFCCF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38C9A3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56924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9D8DAC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E9C6C8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F14ADC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39840C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AE9DBB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2D6F41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EF653D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0B88A7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0C8F17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44C1A1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1E4299E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4357BA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435D20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57E3F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vMerge w:val="continue"/>
            <w:tcBorders/>
            <w:noWrap w:val="0"/>
            <w:vAlign w:val="center"/>
          </w:tcPr>
          <w:p w14:paraId="4B9975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4F660E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规范书写声母</w:t>
            </w: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23E7BB0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0E5BB41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0BEE3CB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noWrap w:val="0"/>
            <w:vAlign w:val="center"/>
          </w:tcPr>
          <w:p w14:paraId="5F9CAE0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998E33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996787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B10066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79A2F4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3FF92BE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1AF10C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186792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E171E3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9BD9B2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ED9361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4DB451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96348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468B9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ED4CA1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A6F012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701433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78CD5F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FFD23A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26B7F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ECC9B5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06C428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64828B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31F9D5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E69CF9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4D03791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3BADF4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13EE50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53634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08" w:type="dxa"/>
            <w:vMerge w:val="continue"/>
            <w:tcBorders/>
            <w:noWrap w:val="0"/>
            <w:vAlign w:val="center"/>
          </w:tcPr>
          <w:p w14:paraId="7E540D1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0BF0924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认读声母</w:t>
            </w: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0E998C4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4922A0B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3574551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EA156A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D3FD8A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236C97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ED3501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5432DC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3234060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18A321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EC5AC2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E2CE6E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C21DA6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89B48A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20D4B7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EBB2AE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66E225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C08B90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EECFC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361AA9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A56389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EB42DD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0FF7DF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B2907E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70816F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39E4EB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87EA0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D44E7C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668739C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A46418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61415F8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4C34D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08" w:type="dxa"/>
            <w:vMerge w:val="continue"/>
            <w:tcBorders/>
            <w:noWrap w:val="0"/>
            <w:vAlign w:val="center"/>
          </w:tcPr>
          <w:p w14:paraId="77C4232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56EC406C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认读常用笔画</w:t>
            </w: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398D824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68E39F5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0861523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321F9B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BB128D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3E9E0E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DB7D3C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556FE0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109F1BB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CCCCDA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52576A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1A677A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B94BAD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E3D239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3051996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036EA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9B6FF7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584F21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0020EF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1495FA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9437C8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AB3B58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618D55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3C645C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D3A57E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C6012F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8D97CE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42168C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684506F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DF9184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20926D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1CE5B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08" w:type="dxa"/>
            <w:vMerge w:val="continue"/>
            <w:tcBorders/>
            <w:noWrap w:val="0"/>
            <w:vAlign w:val="center"/>
          </w:tcPr>
          <w:p w14:paraId="6006655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4FEBF34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认读常用偏旁</w:t>
            </w: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4B802C3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46D03C7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03D3BBF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AE020E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063906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9CE1B5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52F785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0D4B0F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1C78E1D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575EB3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CFEC97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FF2FB1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007D9A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3FDD42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24D5C6C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BA0527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07FFE1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ED9D4B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AE3351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5796E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D6A0E9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B7CC2C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246AEC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BBD070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A92E7D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427D49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AEBC23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50997E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0C2FCC8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449F4D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765C842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74551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08" w:type="dxa"/>
            <w:vMerge w:val="continue"/>
            <w:tcBorders/>
            <w:noWrap w:val="0"/>
            <w:vAlign w:val="center"/>
          </w:tcPr>
          <w:p w14:paraId="2877A76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0D860F1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掌握10以内数的分解</w:t>
            </w: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5FFE6B0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7A7E24B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6522D13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2BFB20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36AA99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9EFE9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0F44A3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1CCE97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60EE80F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012063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89FBEF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08B969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6427D9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E7B975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192E5DA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1AD8D4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B5A636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C7E119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FEE819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1F5A90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AD0E2B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686D0C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5CB9EB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E98072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08DAF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AAB901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3CAEB4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509F88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232A108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31C571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45B2BF3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66644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08" w:type="dxa"/>
            <w:vMerge w:val="continue"/>
            <w:tcBorders/>
            <w:noWrap w:val="0"/>
            <w:vAlign w:val="center"/>
          </w:tcPr>
          <w:p w14:paraId="12DD8E2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62BD107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掌握10以内数的运算</w:t>
            </w: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1F2A834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5A896A7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2424E1D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noWrap w:val="0"/>
            <w:vAlign w:val="center"/>
          </w:tcPr>
          <w:p w14:paraId="465EAAA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4E247EC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FEC372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790261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F0E665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23" w:type="dxa"/>
            <w:noWrap w:val="0"/>
            <w:vAlign w:val="center"/>
          </w:tcPr>
          <w:p w14:paraId="21E5280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C9E95D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2085D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C2493D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50ED7C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FAF869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2209FE3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7076A4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04DA0C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156D9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49E154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E7C6BC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EA876B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8E1611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95BC64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E88134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35DD2D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9A1CF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4A8A1C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C5C051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65FCFC7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96B390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1E104AB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7972E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8" w:type="dxa"/>
            <w:noWrap w:val="0"/>
            <w:vAlign w:val="center"/>
          </w:tcPr>
          <w:p w14:paraId="130A25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月总结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7A1863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综合表现优秀，课堂常规好，任务完成度也不错，书写方面有提升，认读方面需要加强，数的分解10以内的可以掌握了，数的运用10以内的还没有完全掌握。可以认读声调，声母的认读还需要加强。继续加油！</w:t>
            </w:r>
          </w:p>
        </w:tc>
      </w:tr>
      <w:tr w14:paraId="7EDF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8" w:type="dxa"/>
            <w:noWrap w:val="0"/>
            <w:vAlign w:val="center"/>
          </w:tcPr>
          <w:p w14:paraId="695A81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家庭指导建议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75953D7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建议家长日常多让孩子练习一下字帖，提升孩子的书写规范度。加强朗读声母拼音表。</w:t>
            </w:r>
            <w:bookmarkStart w:id="0" w:name="_GoBack"/>
            <w:bookmarkEnd w:id="0"/>
          </w:p>
        </w:tc>
      </w:tr>
      <w:tr w14:paraId="1A7B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8" w:type="dxa"/>
            <w:noWrap w:val="0"/>
            <w:vAlign w:val="center"/>
          </w:tcPr>
          <w:p w14:paraId="5E809D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家长意见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521BC49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  <w:p w14:paraId="20AA4C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                                                                      签字：              日期：          </w:t>
            </w:r>
          </w:p>
        </w:tc>
      </w:tr>
    </w:tbl>
    <w:p w14:paraId="041D04C6">
      <w:pPr>
        <w:tabs>
          <w:tab w:val="right" w:pos="14088"/>
        </w:tabs>
        <w:spacing w:line="240" w:lineRule="auto"/>
        <w:ind w:left="0" w:leftChars="0" w:firstLine="0" w:firstLineChars="0"/>
        <w:jc w:val="left"/>
      </w:pPr>
      <w:r>
        <w:rPr>
          <w:rFonts w:hint="eastAsia" w:ascii="仿宋" w:hAnsi="仿宋" w:eastAsia="仿宋" w:cs="仿宋"/>
          <w:b/>
          <w:sz w:val="24"/>
          <w:szCs w:val="24"/>
        </w:rPr>
        <w:t>√：独立完成  ×：未完成  S：语言提示   G：手势提示   M:示范辅助     V:视觉提示     P:肢体辅助</w:t>
      </w:r>
    </w:p>
    <w:sectPr>
      <w:pgSz w:w="16838" w:h="11906" w:orient="landscape"/>
      <w:pgMar w:top="567" w:right="567" w:bottom="567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118E1"/>
    <w:rsid w:val="041E5F58"/>
    <w:rsid w:val="1E07738E"/>
    <w:rsid w:val="25FC0296"/>
    <w:rsid w:val="29417607"/>
    <w:rsid w:val="2EB76FF6"/>
    <w:rsid w:val="45F2181F"/>
    <w:rsid w:val="503A13B6"/>
    <w:rsid w:val="5BCC2B0B"/>
    <w:rsid w:val="5FA1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432</Characters>
  <Lines>0</Lines>
  <Paragraphs>0</Paragraphs>
  <TotalTime>0</TotalTime>
  <ScaleCrop>false</ScaleCrop>
  <LinksUpToDate>false</LinksUpToDate>
  <CharactersWithSpaces>548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2025-02-20T01:26:00Z</dcterms:created>
  <dc:creator>雨一样很帅</dc:creator>
  <cp:lastModifiedBy>雨一样很帅</cp:lastModifiedBy>
  <dcterms:modified xsi:type="dcterms:W3CDTF">2025-07-03T03:43:39Z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C460C5749BC74B6695076913845340A1_11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