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2555">
      <w:pPr>
        <w:spacing w:line="240" w:lineRule="auto"/>
        <w:ind w:firstLine="0" w:firstLineChars="0"/>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康复教学月计划表（</w:t>
      </w:r>
      <w:r>
        <w:rPr>
          <w:rFonts w:hint="eastAsia" w:ascii="仿宋" w:hAnsi="仿宋" w:eastAsia="仿宋" w:cs="仿宋"/>
          <w:b/>
          <w:color w:val="auto"/>
          <w:sz w:val="36"/>
          <w:szCs w:val="36"/>
          <w:u w:val="single"/>
          <w:lang w:val="en-US" w:eastAsia="zh-CN"/>
        </w:rPr>
        <w:t>_1_</w:t>
      </w:r>
      <w:r>
        <w:rPr>
          <w:rFonts w:hint="eastAsia" w:ascii="仿宋" w:hAnsi="仿宋" w:eastAsia="仿宋" w:cs="仿宋"/>
          <w:b/>
          <w:color w:val="auto"/>
          <w:sz w:val="36"/>
          <w:szCs w:val="36"/>
          <w:lang w:val="en-US" w:eastAsia="zh-CN"/>
        </w:rPr>
        <w:t>月计划</w:t>
      </w:r>
      <w:r>
        <w:rPr>
          <w:rFonts w:hint="eastAsia" w:ascii="仿宋" w:hAnsi="仿宋" w:eastAsia="仿宋" w:cs="仿宋"/>
          <w:b/>
          <w:color w:val="auto"/>
          <w:sz w:val="36"/>
          <w:szCs w:val="36"/>
        </w:rPr>
        <w:t>）</w:t>
      </w:r>
    </w:p>
    <w:tbl>
      <w:tblPr>
        <w:tblStyle w:val="1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970"/>
        <w:gridCol w:w="735"/>
        <w:gridCol w:w="878"/>
        <w:gridCol w:w="1517"/>
        <w:gridCol w:w="1208"/>
        <w:gridCol w:w="850"/>
        <w:gridCol w:w="1509"/>
      </w:tblGrid>
      <w:tr w14:paraId="1811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8AF2E01">
            <w:pPr>
              <w:spacing w:line="240" w:lineRule="auto"/>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姓名</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17BD61C">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陈进达</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12CCAF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性别</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B452565">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9917E14">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出生年月</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39D6CDCD">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kern w:val="0"/>
                <w:sz w:val="21"/>
                <w:szCs w:val="24"/>
                <w:highlight w:val="none"/>
                <w:lang w:val="en-US" w:eastAsia="zh-CN"/>
              </w:rPr>
              <w:t>2011年8月24日</w:t>
            </w:r>
          </w:p>
        </w:tc>
      </w:tr>
      <w:tr w14:paraId="2B2E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97A6974">
            <w:pPr>
              <w:spacing w:line="240" w:lineRule="auto"/>
              <w:ind w:firstLine="0" w:firstLineChars="0"/>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制定日期</w:t>
            </w: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14:paraId="64B7447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2026年1月20日</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E59F261">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计划参与者 </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206B74A7">
            <w:pPr>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乐蒋英及陈进达妈妈</w:t>
            </w:r>
          </w:p>
        </w:tc>
      </w:tr>
      <w:tr w14:paraId="50D7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44F5024">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实施者</w:t>
            </w:r>
          </w:p>
        </w:tc>
        <w:tc>
          <w:tcPr>
            <w:tcW w:w="3583" w:type="dxa"/>
            <w:gridSpan w:val="3"/>
            <w:tcBorders>
              <w:top w:val="single" w:color="auto" w:sz="4" w:space="0"/>
              <w:left w:val="single" w:color="auto" w:sz="4" w:space="0"/>
              <w:bottom w:val="single" w:color="auto" w:sz="4" w:space="0"/>
              <w:right w:val="single" w:color="auto" w:sz="4" w:space="0"/>
            </w:tcBorders>
            <w:noWrap w:val="0"/>
            <w:vAlign w:val="center"/>
          </w:tcPr>
          <w:p w14:paraId="2F90F839">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乐蒋英</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9BC0AF1">
            <w:pPr>
              <w:spacing w:line="240"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实施</w:t>
            </w:r>
          </w:p>
          <w:p w14:paraId="5F8B622C">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起止</w:t>
            </w:r>
            <w:r>
              <w:rPr>
                <w:rFonts w:hint="eastAsia" w:ascii="仿宋" w:hAnsi="仿宋" w:eastAsia="仿宋" w:cs="仿宋"/>
                <w:b/>
                <w:color w:val="auto"/>
                <w:sz w:val="24"/>
                <w:szCs w:val="24"/>
              </w:rPr>
              <w:t>日期</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408682F6">
            <w:pPr>
              <w:spacing w:line="240" w:lineRule="auto"/>
              <w:ind w:firstLine="0" w:firstLineChars="0"/>
              <w:jc w:val="both"/>
              <w:rPr>
                <w:rFonts w:ascii="仿宋" w:hAnsi="仿宋" w:eastAsia="仿宋" w:cs="仿宋"/>
                <w:color w:val="auto"/>
                <w:sz w:val="24"/>
                <w:szCs w:val="24"/>
              </w:rPr>
            </w:pPr>
            <w:r>
              <w:rPr>
                <w:rFonts w:hint="eastAsia" w:ascii="仿宋" w:hAnsi="仿宋" w:eastAsia="仿宋" w:cs="仿宋"/>
                <w:color w:val="auto"/>
                <w:sz w:val="24"/>
                <w:szCs w:val="24"/>
                <w:lang w:val="en-US" w:eastAsia="zh-CN"/>
              </w:rPr>
              <w:t>2026年1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2026年1</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w:t>
            </w:r>
          </w:p>
        </w:tc>
      </w:tr>
      <w:tr w14:paraId="3D84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11" w:type="dxa"/>
            <w:tcBorders>
              <w:left w:val="single" w:color="auto" w:sz="4" w:space="0"/>
              <w:right w:val="single" w:color="auto" w:sz="4" w:space="0"/>
            </w:tcBorders>
            <w:noWrap w:val="0"/>
            <w:vAlign w:val="center"/>
          </w:tcPr>
          <w:p w14:paraId="32C67F64">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康复</w:t>
            </w:r>
          </w:p>
          <w:p w14:paraId="14D79C4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领域</w:t>
            </w:r>
          </w:p>
        </w:tc>
        <w:tc>
          <w:tcPr>
            <w:tcW w:w="3583" w:type="dxa"/>
            <w:gridSpan w:val="3"/>
            <w:tcBorders>
              <w:left w:val="single" w:color="auto" w:sz="4" w:space="0"/>
              <w:right w:val="single" w:color="auto" w:sz="4" w:space="0"/>
            </w:tcBorders>
            <w:noWrap w:val="0"/>
            <w:vAlign w:val="center"/>
          </w:tcPr>
          <w:p w14:paraId="5EE5606A">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长期目标</w:t>
            </w:r>
          </w:p>
        </w:tc>
        <w:tc>
          <w:tcPr>
            <w:tcW w:w="2725" w:type="dxa"/>
            <w:gridSpan w:val="2"/>
            <w:tcBorders>
              <w:top w:val="single" w:color="auto" w:sz="4" w:space="0"/>
              <w:left w:val="single" w:color="auto" w:sz="4" w:space="0"/>
              <w:bottom w:val="single" w:color="auto" w:sz="4" w:space="0"/>
              <w:right w:val="single" w:color="auto" w:sz="4" w:space="0"/>
            </w:tcBorders>
            <w:noWrap w:val="0"/>
            <w:vAlign w:val="center"/>
          </w:tcPr>
          <w:p w14:paraId="561060E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短期目标</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43D1B8">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课程</w:t>
            </w:r>
          </w:p>
          <w:p w14:paraId="09BD35AA">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形式</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C8D6B6B">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起止</w:t>
            </w:r>
          </w:p>
          <w:p w14:paraId="4DD63D1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日期</w:t>
            </w:r>
          </w:p>
        </w:tc>
      </w:tr>
      <w:tr w14:paraId="1FA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11" w:type="dxa"/>
            <w:tcBorders>
              <w:top w:val="single" w:color="auto" w:sz="4" w:space="0"/>
              <w:left w:val="single" w:color="auto" w:sz="4" w:space="0"/>
              <w:right w:val="single" w:color="auto" w:sz="4" w:space="0"/>
            </w:tcBorders>
            <w:noWrap w:val="0"/>
            <w:vAlign w:val="center"/>
          </w:tcPr>
          <w:p w14:paraId="05ECE493">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生活自理</w:t>
            </w:r>
          </w:p>
        </w:tc>
        <w:tc>
          <w:tcPr>
            <w:tcW w:w="3583" w:type="dxa"/>
            <w:gridSpan w:val="3"/>
            <w:tcBorders>
              <w:top w:val="single" w:color="auto" w:sz="4" w:space="0"/>
              <w:left w:val="single" w:color="auto" w:sz="4" w:space="0"/>
              <w:right w:val="single" w:color="auto" w:sz="4" w:space="0"/>
            </w:tcBorders>
            <w:shd w:val="clear" w:color="auto" w:fill="auto"/>
            <w:noWrap w:val="0"/>
            <w:vAlign w:val="center"/>
          </w:tcPr>
          <w:p w14:paraId="06CBA6C0">
            <w:pPr>
              <w:spacing w:line="240" w:lineRule="auto"/>
              <w:ind w:firstLine="0" w:firstLineChars="0"/>
              <w:jc w:val="both"/>
              <w:rPr>
                <w:rFonts w:hint="default" w:ascii="仿宋" w:hAnsi="仿宋" w:eastAsia="仿宋" w:cs="仿宋"/>
                <w:b/>
                <w:color w:val="auto"/>
                <w:kern w:val="2"/>
                <w:sz w:val="24"/>
                <w:szCs w:val="24"/>
                <w:lang w:val="en-US" w:eastAsia="zh-CN" w:bidi="ar-SA"/>
              </w:rPr>
            </w:pPr>
            <w:r>
              <w:rPr>
                <w:rFonts w:hint="eastAsia" w:ascii="仿宋" w:hAnsi="仿宋" w:eastAsia="仿宋" w:cs="仿宋"/>
                <w:kern w:val="0"/>
                <w:sz w:val="21"/>
                <w:szCs w:val="24"/>
                <w:highlight w:val="none"/>
                <w:lang w:val="en-US" w:eastAsia="zh-CN"/>
              </w:rPr>
              <w:t>提升生活自理能力</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229363">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学会区分内搭与外套、理解穿衣层次（先内后外）</w:t>
            </w:r>
          </w:p>
        </w:tc>
        <w:tc>
          <w:tcPr>
            <w:tcW w:w="850" w:type="dxa"/>
            <w:tcBorders>
              <w:top w:val="single" w:color="auto" w:sz="4" w:space="0"/>
              <w:left w:val="single" w:color="auto" w:sz="4" w:space="0"/>
              <w:right w:val="single" w:color="auto" w:sz="4" w:space="0"/>
            </w:tcBorders>
            <w:noWrap w:val="0"/>
            <w:vAlign w:val="center"/>
          </w:tcPr>
          <w:p w14:paraId="5BF5F056">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noWrap w:val="0"/>
            <w:vAlign w:val="center"/>
          </w:tcPr>
          <w:p w14:paraId="019AF681">
            <w:pPr>
              <w:spacing w:line="240"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2026年1月17日-2026年1月31日</w:t>
            </w:r>
          </w:p>
        </w:tc>
      </w:tr>
      <w:tr w14:paraId="388E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restart"/>
            <w:tcBorders>
              <w:left w:val="single" w:color="auto" w:sz="4" w:space="0"/>
              <w:right w:val="single" w:color="auto" w:sz="4" w:space="0"/>
            </w:tcBorders>
            <w:noWrap w:val="0"/>
            <w:vAlign w:val="center"/>
          </w:tcPr>
          <w:p w14:paraId="060F519D">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语言</w:t>
            </w:r>
          </w:p>
        </w:tc>
        <w:tc>
          <w:tcPr>
            <w:tcW w:w="3583" w:type="dxa"/>
            <w:gridSpan w:val="3"/>
            <w:tcBorders>
              <w:left w:val="single" w:color="auto" w:sz="4" w:space="0"/>
              <w:right w:val="single" w:color="auto" w:sz="4" w:space="0"/>
            </w:tcBorders>
            <w:shd w:val="clear" w:color="auto" w:fill="auto"/>
            <w:noWrap w:val="0"/>
            <w:vAlign w:val="center"/>
          </w:tcPr>
          <w:p w14:paraId="55D26A55">
            <w:pPr>
              <w:spacing w:line="240" w:lineRule="auto"/>
              <w:ind w:firstLine="0" w:firstLineChars="0"/>
              <w:jc w:val="both"/>
              <w:rPr>
                <w:rFonts w:hint="default" w:ascii="仿宋" w:hAnsi="仿宋" w:eastAsia="仿宋" w:cs="仿宋"/>
                <w:b/>
                <w:color w:val="auto"/>
                <w:sz w:val="24"/>
                <w:szCs w:val="24"/>
                <w:lang w:val="en-US" w:eastAsia="zh-CN"/>
              </w:rPr>
            </w:pPr>
            <w:r>
              <w:rPr>
                <w:rFonts w:hint="eastAsia" w:ascii="仿宋" w:hAnsi="仿宋" w:eastAsia="仿宋" w:cs="仿宋"/>
                <w:kern w:val="0"/>
                <w:sz w:val="21"/>
                <w:szCs w:val="24"/>
                <w:highlight w:val="none"/>
                <w:lang w:val="en-US" w:eastAsia="zh-CN"/>
              </w:rPr>
              <w:t>发展功能性沟通与自我需求表达</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118DDD">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使用手势进行提要求</w:t>
            </w:r>
          </w:p>
        </w:tc>
        <w:tc>
          <w:tcPr>
            <w:tcW w:w="850" w:type="dxa"/>
            <w:tcBorders>
              <w:top w:val="single" w:color="auto" w:sz="4" w:space="0"/>
              <w:left w:val="single" w:color="auto" w:sz="4" w:space="0"/>
              <w:right w:val="single" w:color="auto" w:sz="4" w:space="0"/>
            </w:tcBorders>
            <w:noWrap w:val="0"/>
            <w:vAlign w:val="center"/>
          </w:tcPr>
          <w:p w14:paraId="31FBA7EF">
            <w:pPr>
              <w:spacing w:line="240" w:lineRule="auto"/>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shd w:val="clear" w:color="auto" w:fill="auto"/>
            <w:noWrap w:val="0"/>
            <w:vAlign w:val="center"/>
          </w:tcPr>
          <w:p w14:paraId="56C540D0">
            <w:pPr>
              <w:spacing w:line="240" w:lineRule="auto"/>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2026年1月17日-2026年1月31日</w:t>
            </w:r>
          </w:p>
        </w:tc>
      </w:tr>
      <w:tr w14:paraId="0BA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04A8541E">
            <w:pPr>
              <w:spacing w:line="240" w:lineRule="auto"/>
              <w:ind w:firstLine="0" w:firstLineChars="0"/>
              <w:jc w:val="left"/>
              <w:rPr>
                <w:rFonts w:hint="eastAsia" w:eastAsia="微软雅黑"/>
                <w:color w:val="auto"/>
                <w:lang w:val="en-US" w:eastAsia="zh-CN"/>
              </w:rPr>
            </w:pPr>
          </w:p>
        </w:tc>
        <w:tc>
          <w:tcPr>
            <w:tcW w:w="3583" w:type="dxa"/>
            <w:gridSpan w:val="3"/>
            <w:tcBorders>
              <w:left w:val="single" w:color="auto" w:sz="4" w:space="0"/>
              <w:right w:val="single" w:color="auto" w:sz="4" w:space="0"/>
            </w:tcBorders>
            <w:shd w:val="clear" w:color="auto" w:fill="auto"/>
            <w:noWrap w:val="0"/>
            <w:vAlign w:val="center"/>
          </w:tcPr>
          <w:p w14:paraId="6A566005">
            <w:pPr>
              <w:spacing w:line="240" w:lineRule="auto"/>
              <w:ind w:firstLine="0" w:firstLineChars="0"/>
              <w:jc w:val="left"/>
              <w:rPr>
                <w:rFonts w:hint="default" w:eastAsia="微软雅黑"/>
                <w:color w:val="auto"/>
                <w:sz w:val="22"/>
                <w:szCs w:val="32"/>
                <w:lang w:val="en-US" w:eastAsia="zh-CN"/>
              </w:rPr>
            </w:pPr>
            <w:r>
              <w:rPr>
                <w:rFonts w:hint="eastAsia" w:ascii="仿宋" w:hAnsi="仿宋" w:eastAsia="仿宋" w:cs="仿宋"/>
                <w:kern w:val="0"/>
                <w:sz w:val="21"/>
                <w:szCs w:val="24"/>
                <w:highlight w:val="none"/>
                <w:lang w:val="en-US" w:eastAsia="zh-CN"/>
              </w:rPr>
              <w:t>回应简单的生活问题</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E5F3B3">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使用是或不是进行回应</w:t>
            </w:r>
          </w:p>
        </w:tc>
        <w:tc>
          <w:tcPr>
            <w:tcW w:w="850" w:type="dxa"/>
            <w:tcBorders>
              <w:left w:val="single" w:color="auto" w:sz="4" w:space="0"/>
              <w:right w:val="single" w:color="auto" w:sz="4" w:space="0"/>
            </w:tcBorders>
            <w:noWrap w:val="0"/>
            <w:vAlign w:val="center"/>
          </w:tcPr>
          <w:p w14:paraId="61C62078">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18714781">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2026年1月17日-2026年1月31日</w:t>
            </w:r>
          </w:p>
        </w:tc>
      </w:tr>
      <w:tr w14:paraId="700F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restart"/>
            <w:tcBorders>
              <w:left w:val="single" w:color="auto" w:sz="4" w:space="0"/>
              <w:right w:val="single" w:color="auto" w:sz="4" w:space="0"/>
            </w:tcBorders>
            <w:noWrap w:val="0"/>
            <w:vAlign w:val="center"/>
          </w:tcPr>
          <w:p w14:paraId="4CB1009A">
            <w:pPr>
              <w:spacing w:line="240" w:lineRule="auto"/>
              <w:ind w:firstLine="0" w:firstLineChars="0"/>
              <w:jc w:val="left"/>
              <w:rPr>
                <w:rFonts w:hint="default" w:eastAsia="微软雅黑"/>
                <w:color w:val="auto"/>
                <w:lang w:val="en-US" w:eastAsia="zh-CN"/>
              </w:rPr>
            </w:pPr>
            <w:r>
              <w:rPr>
                <w:rFonts w:hint="eastAsia"/>
                <w:color w:val="auto"/>
                <w:lang w:val="en-US" w:eastAsia="zh-CN"/>
              </w:rPr>
              <w:t>认知</w:t>
            </w:r>
          </w:p>
        </w:tc>
        <w:tc>
          <w:tcPr>
            <w:tcW w:w="3583" w:type="dxa"/>
            <w:gridSpan w:val="3"/>
            <w:tcBorders>
              <w:left w:val="single" w:color="auto" w:sz="4" w:space="0"/>
              <w:right w:val="single" w:color="auto" w:sz="4" w:space="0"/>
            </w:tcBorders>
            <w:shd w:val="clear" w:color="auto" w:fill="auto"/>
            <w:noWrap w:val="0"/>
            <w:vAlign w:val="center"/>
          </w:tcPr>
          <w:p w14:paraId="49D382C6">
            <w:pPr>
              <w:spacing w:line="240" w:lineRule="auto"/>
              <w:ind w:left="0" w:leftChars="0" w:firstLine="0" w:firstLineChars="0"/>
              <w:jc w:val="both"/>
              <w:rPr>
                <w:rFonts w:hint="default" w:ascii="仿宋" w:hAnsi="仿宋" w:eastAsia="仿宋" w:cs="仿宋"/>
                <w:color w:val="auto"/>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减少问题行为（自我刺激）</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78C204">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注意力与配合训练：呼名反应</w:t>
            </w:r>
          </w:p>
        </w:tc>
        <w:tc>
          <w:tcPr>
            <w:tcW w:w="850" w:type="dxa"/>
            <w:tcBorders>
              <w:left w:val="single" w:color="auto" w:sz="4" w:space="0"/>
              <w:right w:val="single" w:color="auto" w:sz="4" w:space="0"/>
            </w:tcBorders>
            <w:noWrap w:val="0"/>
            <w:vAlign w:val="center"/>
          </w:tcPr>
          <w:p w14:paraId="5371BC3C">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723D6F18">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2026年1月17日-2026年1月31日</w:t>
            </w:r>
          </w:p>
        </w:tc>
      </w:tr>
      <w:tr w14:paraId="1255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78CD917D">
            <w:pPr>
              <w:spacing w:line="240" w:lineRule="auto"/>
              <w:ind w:firstLine="0" w:firstLineChars="0"/>
              <w:jc w:val="left"/>
              <w:rPr>
                <w:rFonts w:hint="default" w:ascii="仿宋" w:hAnsi="仿宋" w:eastAsia="仿宋" w:cs="仿宋"/>
                <w:color w:val="auto"/>
                <w:sz w:val="24"/>
                <w:szCs w:val="24"/>
                <w:lang w:val="en-US" w:eastAsia="zh-CN"/>
              </w:rPr>
            </w:pPr>
          </w:p>
        </w:tc>
        <w:tc>
          <w:tcPr>
            <w:tcW w:w="3583" w:type="dxa"/>
            <w:gridSpan w:val="3"/>
            <w:tcBorders>
              <w:left w:val="single" w:color="auto" w:sz="4" w:space="0"/>
              <w:right w:val="single" w:color="auto" w:sz="4" w:space="0"/>
            </w:tcBorders>
            <w:shd w:val="clear" w:color="auto" w:fill="auto"/>
            <w:noWrap w:val="0"/>
            <w:vAlign w:val="center"/>
          </w:tcPr>
          <w:p w14:paraId="2B4268EC">
            <w:p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认识熟悉的人及职业人</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852FE02">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认识身边的人-妹妹、奶奶</w:t>
            </w:r>
          </w:p>
        </w:tc>
        <w:tc>
          <w:tcPr>
            <w:tcW w:w="850" w:type="dxa"/>
            <w:tcBorders>
              <w:left w:val="single" w:color="auto" w:sz="4" w:space="0"/>
              <w:right w:val="single" w:color="auto" w:sz="4" w:space="0"/>
            </w:tcBorders>
            <w:shd w:val="clear" w:color="auto" w:fill="auto"/>
            <w:noWrap w:val="0"/>
            <w:vAlign w:val="center"/>
          </w:tcPr>
          <w:p w14:paraId="0C036EA3">
            <w:pPr>
              <w:spacing w:line="240" w:lineRule="auto"/>
              <w:ind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06BB8AFC">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2026年1月17日-2026年1月31日</w:t>
            </w:r>
          </w:p>
        </w:tc>
      </w:tr>
      <w:tr w14:paraId="1B26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tcBorders>
              <w:left w:val="single" w:color="auto" w:sz="4" w:space="0"/>
              <w:right w:val="single" w:color="auto" w:sz="4" w:space="0"/>
            </w:tcBorders>
            <w:noWrap w:val="0"/>
            <w:vAlign w:val="center"/>
          </w:tcPr>
          <w:p w14:paraId="6FE7BB26">
            <w:pPr>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3583" w:type="dxa"/>
            <w:gridSpan w:val="3"/>
            <w:tcBorders>
              <w:left w:val="single" w:color="auto" w:sz="4" w:space="0"/>
              <w:right w:val="single" w:color="auto" w:sz="4" w:space="0"/>
            </w:tcBorders>
            <w:noWrap w:val="0"/>
            <w:vAlign w:val="top"/>
          </w:tcPr>
          <w:p w14:paraId="53C89F1C">
            <w:pPr>
              <w:spacing w:line="240" w:lineRule="auto"/>
              <w:ind w:firstLine="0" w:firstLineChars="0"/>
              <w:jc w:val="left"/>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4"/>
                <w:highlight w:val="none"/>
                <w:lang w:val="en-US" w:eastAsia="zh-CN"/>
              </w:rPr>
              <w:t>增强对人的关注与互动意愿</w:t>
            </w:r>
          </w:p>
        </w:tc>
        <w:tc>
          <w:tcPr>
            <w:tcW w:w="27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09ED0A9">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进行共享注意力的游戏（拍气球）</w:t>
            </w:r>
          </w:p>
        </w:tc>
        <w:tc>
          <w:tcPr>
            <w:tcW w:w="850" w:type="dxa"/>
            <w:tcBorders>
              <w:left w:val="single" w:color="auto" w:sz="4" w:space="0"/>
              <w:right w:val="single" w:color="auto" w:sz="4" w:space="0"/>
            </w:tcBorders>
            <w:shd w:val="clear" w:color="auto" w:fill="auto"/>
            <w:noWrap w:val="0"/>
            <w:vAlign w:val="center"/>
          </w:tcPr>
          <w:p w14:paraId="4D80663C">
            <w:pPr>
              <w:spacing w:line="240" w:lineRule="auto"/>
              <w:ind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0D5777E7">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2026年1月17日-2026年1月31日</w:t>
            </w:r>
          </w:p>
        </w:tc>
      </w:tr>
      <w:tr w14:paraId="6F1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11" w:type="dxa"/>
            <w:noWrap w:val="0"/>
            <w:vAlign w:val="top"/>
          </w:tcPr>
          <w:p w14:paraId="688AAFCF">
            <w:pPr>
              <w:spacing w:line="240" w:lineRule="auto"/>
              <w:ind w:firstLine="0" w:firstLineChars="0"/>
              <w:jc w:val="center"/>
              <w:rPr>
                <w:rFonts w:hint="eastAsia" w:ascii="仿宋" w:hAnsi="仿宋" w:eastAsia="仿宋" w:cs="仿宋"/>
                <w:b/>
                <w:color w:val="auto"/>
                <w:sz w:val="24"/>
                <w:szCs w:val="24"/>
                <w:lang w:val="en-US" w:eastAsia="zh-CN"/>
              </w:rPr>
            </w:pPr>
          </w:p>
          <w:p w14:paraId="41833CD8">
            <w:pPr>
              <w:spacing w:line="240" w:lineRule="auto"/>
              <w:ind w:firstLine="0" w:firstLineChars="0"/>
              <w:jc w:val="center"/>
              <w:rPr>
                <w:rFonts w:hint="eastAsia" w:ascii="仿宋" w:hAnsi="仿宋" w:eastAsia="仿宋" w:cs="仿宋"/>
                <w:b/>
                <w:color w:val="auto"/>
                <w:sz w:val="24"/>
                <w:szCs w:val="24"/>
                <w:lang w:val="en-US" w:eastAsia="zh-CN"/>
              </w:rPr>
            </w:pPr>
          </w:p>
          <w:p w14:paraId="6DB9DCE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家长意见</w:t>
            </w:r>
          </w:p>
        </w:tc>
        <w:tc>
          <w:tcPr>
            <w:tcW w:w="8667" w:type="dxa"/>
            <w:gridSpan w:val="7"/>
            <w:noWrap w:val="0"/>
            <w:vAlign w:val="top"/>
          </w:tcPr>
          <w:p w14:paraId="58B4C24F">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20C4A4B0">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5104561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45397AE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12EF3ABD">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59B2D8A2">
            <w:pPr>
              <w:spacing w:line="240" w:lineRule="auto"/>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家长签字：</w:t>
            </w:r>
          </w:p>
        </w:tc>
      </w:tr>
    </w:tbl>
    <w:p w14:paraId="66776BF8">
      <w:pPr>
        <w:spacing w:line="240" w:lineRule="atLeast"/>
        <w:ind w:firstLine="0" w:firstLineChars="0"/>
        <w:jc w:val="both"/>
        <w:rPr>
          <w:rFonts w:hint="eastAsia" w:ascii="仿宋" w:hAnsi="仿宋" w:eastAsia="仿宋" w:cs="仿宋"/>
          <w:b/>
          <w:bCs/>
          <w:color w:val="000000"/>
          <w:sz w:val="36"/>
          <w:szCs w:val="36"/>
        </w:rPr>
      </w:pPr>
    </w:p>
    <w:p w14:paraId="60572604">
      <w:pPr>
        <w:spacing w:line="240" w:lineRule="atLeast"/>
        <w:ind w:firstLine="0" w:firstLineChars="0"/>
        <w:jc w:val="both"/>
        <w:rPr>
          <w:rFonts w:hint="eastAsia" w:ascii="仿宋" w:hAnsi="仿宋" w:eastAsia="仿宋" w:cs="仿宋"/>
          <w:b/>
          <w:bCs/>
          <w:color w:val="000000"/>
          <w:sz w:val="36"/>
          <w:szCs w:val="36"/>
        </w:rPr>
      </w:pPr>
    </w:p>
    <w:p w14:paraId="2ABE5A46">
      <w:pPr>
        <w:spacing w:line="240" w:lineRule="atLeast"/>
        <w:ind w:firstLine="0" w:firstLineChars="0"/>
        <w:jc w:val="both"/>
        <w:rPr>
          <w:rFonts w:hint="eastAsia" w:ascii="仿宋" w:hAnsi="仿宋" w:eastAsia="仿宋" w:cs="仿宋"/>
          <w:b/>
          <w:bCs/>
          <w:color w:val="000000"/>
          <w:sz w:val="36"/>
          <w:szCs w:val="36"/>
        </w:rPr>
      </w:pPr>
    </w:p>
    <w:p w14:paraId="345E8D61">
      <w:pPr>
        <w:spacing w:line="240" w:lineRule="atLeast"/>
        <w:ind w:firstLine="0" w:firstLineChars="0"/>
        <w:jc w:val="both"/>
        <w:rPr>
          <w:rFonts w:hint="eastAsia" w:ascii="仿宋" w:hAnsi="仿宋" w:eastAsia="仿宋" w:cs="仿宋"/>
          <w:b/>
          <w:bCs/>
          <w:color w:val="000000"/>
          <w:sz w:val="36"/>
          <w:szCs w:val="36"/>
        </w:rPr>
      </w:pPr>
    </w:p>
    <w:p w14:paraId="73D07833">
      <w:pPr>
        <w:spacing w:line="240" w:lineRule="atLeast"/>
        <w:ind w:firstLine="0" w:firstLineChars="0"/>
        <w:jc w:val="both"/>
        <w:rPr>
          <w:rFonts w:hint="eastAsia" w:ascii="仿宋" w:hAnsi="仿宋" w:eastAsia="仿宋" w:cs="仿宋"/>
          <w:b/>
          <w:bCs/>
          <w:color w:val="000000"/>
          <w:sz w:val="36"/>
          <w:szCs w:val="36"/>
        </w:rPr>
      </w:pPr>
    </w:p>
    <w:p w14:paraId="6FEDF965">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715E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3954E19">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1451F81">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陈进达</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834AB0">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BA11040">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0E4C0089">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noWrap w:val="0"/>
            <w:vAlign w:val="center"/>
          </w:tcPr>
          <w:p w14:paraId="2938DE6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kern w:val="0"/>
                <w:sz w:val="21"/>
                <w:szCs w:val="24"/>
                <w:highlight w:val="none"/>
                <w:lang w:val="en-US" w:eastAsia="zh-CN"/>
              </w:rPr>
              <w:t>2011年8月24日</w:t>
            </w:r>
          </w:p>
        </w:tc>
      </w:tr>
      <w:tr w14:paraId="4B94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4BAC3B3">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1BB84853">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05F745">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FC9DDE">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4AB0E3">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bCs w:val="0"/>
                <w:kern w:val="0"/>
                <w:sz w:val="21"/>
                <w:szCs w:val="21"/>
                <w:lang w:val="en-US" w:eastAsia="zh-CN"/>
              </w:rPr>
              <w:t>认知、语言、生活自理、社交</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20BA2C48">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noWrap w:val="0"/>
            <w:vAlign w:val="center"/>
          </w:tcPr>
          <w:p w14:paraId="26F8287B">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1.19-1.23</w:t>
            </w:r>
          </w:p>
        </w:tc>
      </w:tr>
      <w:tr w14:paraId="7D14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noWrap w:val="0"/>
            <w:vAlign w:val="center"/>
          </w:tcPr>
          <w:p w14:paraId="5529A56C">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训练前准备</w:t>
            </w:r>
          </w:p>
        </w:tc>
        <w:tc>
          <w:tcPr>
            <w:tcW w:w="8393" w:type="dxa"/>
            <w:gridSpan w:val="10"/>
            <w:noWrap w:val="0"/>
            <w:vAlign w:val="center"/>
          </w:tcPr>
          <w:p w14:paraId="123B3668">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衣服、雪花片、水杯、手掌按摩玩具、书本、铅笔、勺子、钥匙、人物卡、气球。</w:t>
            </w:r>
          </w:p>
        </w:tc>
      </w:tr>
      <w:tr w14:paraId="0323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noWrap w:val="0"/>
            <w:vAlign w:val="center"/>
          </w:tcPr>
          <w:p w14:paraId="5FE8FB3A">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5D12630C">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noWrap w:val="0"/>
            <w:vAlign w:val="center"/>
          </w:tcPr>
          <w:p w14:paraId="32B8B50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训练内容</w:t>
            </w:r>
          </w:p>
        </w:tc>
        <w:tc>
          <w:tcPr>
            <w:tcW w:w="3958" w:type="dxa"/>
            <w:gridSpan w:val="6"/>
            <w:noWrap w:val="0"/>
            <w:vAlign w:val="center"/>
          </w:tcPr>
          <w:p w14:paraId="30B6D9B4">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完成情况</w:t>
            </w:r>
          </w:p>
        </w:tc>
      </w:tr>
      <w:tr w14:paraId="206A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continue"/>
            <w:noWrap w:val="0"/>
            <w:vAlign w:val="center"/>
          </w:tcPr>
          <w:p w14:paraId="1B98E796">
            <w:pPr>
              <w:spacing w:line="240" w:lineRule="auto"/>
              <w:ind w:firstLine="0" w:firstLineChars="0"/>
              <w:jc w:val="center"/>
              <w:rPr>
                <w:color w:val="auto"/>
              </w:rPr>
            </w:pPr>
          </w:p>
        </w:tc>
        <w:tc>
          <w:tcPr>
            <w:tcW w:w="4435" w:type="dxa"/>
            <w:gridSpan w:val="4"/>
            <w:vMerge w:val="continue"/>
            <w:noWrap w:val="0"/>
            <w:vAlign w:val="center"/>
          </w:tcPr>
          <w:p w14:paraId="198516FA">
            <w:pPr>
              <w:spacing w:line="240" w:lineRule="auto"/>
              <w:ind w:firstLine="0" w:firstLineChars="0"/>
              <w:jc w:val="center"/>
              <w:rPr>
                <w:color w:val="auto"/>
              </w:rPr>
            </w:pPr>
          </w:p>
        </w:tc>
        <w:tc>
          <w:tcPr>
            <w:tcW w:w="794" w:type="dxa"/>
            <w:noWrap w:val="0"/>
            <w:vAlign w:val="center"/>
          </w:tcPr>
          <w:p w14:paraId="125DBE9A">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1.14</w:t>
            </w:r>
          </w:p>
        </w:tc>
        <w:tc>
          <w:tcPr>
            <w:tcW w:w="794" w:type="dxa"/>
            <w:gridSpan w:val="2"/>
            <w:noWrap w:val="0"/>
            <w:vAlign w:val="center"/>
          </w:tcPr>
          <w:p w14:paraId="6E88BA9F">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1.15</w:t>
            </w:r>
          </w:p>
        </w:tc>
        <w:tc>
          <w:tcPr>
            <w:tcW w:w="794" w:type="dxa"/>
            <w:noWrap w:val="0"/>
            <w:vAlign w:val="center"/>
          </w:tcPr>
          <w:p w14:paraId="1D2756C5">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1.16</w:t>
            </w:r>
          </w:p>
        </w:tc>
        <w:tc>
          <w:tcPr>
            <w:tcW w:w="794" w:type="dxa"/>
            <w:noWrap w:val="0"/>
            <w:vAlign w:val="center"/>
          </w:tcPr>
          <w:p w14:paraId="329306C0">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1.19</w:t>
            </w:r>
          </w:p>
        </w:tc>
        <w:tc>
          <w:tcPr>
            <w:tcW w:w="794" w:type="dxa"/>
            <w:gridSpan w:val="2"/>
            <w:noWrap w:val="0"/>
            <w:vAlign w:val="center"/>
          </w:tcPr>
          <w:p w14:paraId="49C187B1">
            <w:pPr>
              <w:spacing w:line="240" w:lineRule="auto"/>
              <w:ind w:firstLine="0" w:firstLineChars="0"/>
              <w:jc w:val="both"/>
              <w:rPr>
                <w:rFonts w:hint="default" w:ascii="仿宋" w:hAnsi="仿宋" w:eastAsia="仿宋" w:cs="仿宋"/>
                <w:b/>
                <w:color w:val="auto"/>
                <w:kern w:val="2"/>
                <w:sz w:val="16"/>
                <w:szCs w:val="16"/>
                <w:lang w:val="en-US" w:eastAsia="zh-CN" w:bidi="ar-SA"/>
              </w:rPr>
            </w:pPr>
            <w:r>
              <w:rPr>
                <w:rFonts w:hint="eastAsia" w:ascii="仿宋" w:hAnsi="仿宋" w:eastAsia="仿宋" w:cs="仿宋"/>
                <w:b/>
                <w:color w:val="auto"/>
                <w:kern w:val="2"/>
                <w:sz w:val="16"/>
                <w:szCs w:val="16"/>
                <w:lang w:val="en-US" w:eastAsia="zh-CN" w:bidi="ar-SA"/>
              </w:rPr>
              <w:t>1.22</w:t>
            </w:r>
          </w:p>
        </w:tc>
      </w:tr>
      <w:tr w14:paraId="5DD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noWrap w:val="0"/>
            <w:vAlign w:val="center"/>
          </w:tcPr>
          <w:p w14:paraId="0200F1D5">
            <w:pPr>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生活</w:t>
            </w:r>
          </w:p>
          <w:p w14:paraId="72BB7027">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自理</w:t>
            </w:r>
          </w:p>
        </w:tc>
        <w:tc>
          <w:tcPr>
            <w:tcW w:w="4435" w:type="dxa"/>
            <w:gridSpan w:val="4"/>
            <w:shd w:val="clear" w:color="auto" w:fill="auto"/>
            <w:noWrap w:val="0"/>
            <w:vAlign w:val="center"/>
          </w:tcPr>
          <w:p w14:paraId="6E635733">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学会区分内搭与外套、理解穿衣层次（先内后外）</w:t>
            </w:r>
          </w:p>
        </w:tc>
        <w:tc>
          <w:tcPr>
            <w:tcW w:w="794" w:type="dxa"/>
            <w:noWrap w:val="0"/>
            <w:vAlign w:val="center"/>
          </w:tcPr>
          <w:p w14:paraId="6ED0AC97">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gridSpan w:val="2"/>
            <w:shd w:val="clear" w:color="auto" w:fill="auto"/>
            <w:noWrap w:val="0"/>
            <w:vAlign w:val="center"/>
          </w:tcPr>
          <w:p w14:paraId="6DC5E9EC">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noWrap w:val="0"/>
            <w:vAlign w:val="center"/>
          </w:tcPr>
          <w:p w14:paraId="1CDEECE6">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noWrap w:val="0"/>
            <w:vAlign w:val="center"/>
          </w:tcPr>
          <w:p w14:paraId="439BA270">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gridSpan w:val="2"/>
            <w:noWrap w:val="0"/>
            <w:vAlign w:val="center"/>
          </w:tcPr>
          <w:p w14:paraId="50550F97">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r>
      <w:tr w14:paraId="5AE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072536C6">
            <w:pPr>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语言</w:t>
            </w:r>
          </w:p>
        </w:tc>
        <w:tc>
          <w:tcPr>
            <w:tcW w:w="4435" w:type="dxa"/>
            <w:gridSpan w:val="4"/>
            <w:shd w:val="clear" w:color="auto" w:fill="auto"/>
            <w:noWrap w:val="0"/>
            <w:vAlign w:val="center"/>
          </w:tcPr>
          <w:p w14:paraId="1F60E366">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使用手势进行提要求</w:t>
            </w:r>
          </w:p>
        </w:tc>
        <w:tc>
          <w:tcPr>
            <w:tcW w:w="794" w:type="dxa"/>
            <w:noWrap w:val="0"/>
            <w:vAlign w:val="center"/>
          </w:tcPr>
          <w:p w14:paraId="759EA346">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gridSpan w:val="2"/>
            <w:shd w:val="clear" w:color="auto" w:fill="auto"/>
            <w:noWrap w:val="0"/>
            <w:vAlign w:val="center"/>
          </w:tcPr>
          <w:p w14:paraId="781624F2">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noWrap w:val="0"/>
            <w:vAlign w:val="center"/>
          </w:tcPr>
          <w:p w14:paraId="40044C93">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noWrap w:val="0"/>
            <w:vAlign w:val="center"/>
          </w:tcPr>
          <w:p w14:paraId="62BB34CB">
            <w:pPr>
              <w:spacing w:line="36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gridSpan w:val="2"/>
            <w:noWrap w:val="0"/>
            <w:vAlign w:val="center"/>
          </w:tcPr>
          <w:p w14:paraId="202776CD">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r>
      <w:tr w14:paraId="57BA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3ECBA02D">
            <w:pPr>
              <w:spacing w:line="240" w:lineRule="auto"/>
              <w:ind w:firstLine="0" w:firstLineChars="0"/>
              <w:jc w:val="center"/>
              <w:rPr>
                <w:rFonts w:hint="eastAsia" w:ascii="仿宋" w:hAnsi="仿宋" w:eastAsia="仿宋" w:cs="仿宋"/>
                <w:color w:val="auto"/>
                <w:sz w:val="24"/>
                <w:szCs w:val="24"/>
                <w:lang w:val="en-US" w:eastAsia="zh-CN"/>
              </w:rPr>
            </w:pPr>
          </w:p>
        </w:tc>
        <w:tc>
          <w:tcPr>
            <w:tcW w:w="4435" w:type="dxa"/>
            <w:gridSpan w:val="4"/>
            <w:shd w:val="clear" w:color="auto" w:fill="auto"/>
            <w:noWrap w:val="0"/>
            <w:vAlign w:val="center"/>
          </w:tcPr>
          <w:p w14:paraId="58F42BD7">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使用是或不是进行回应</w:t>
            </w:r>
          </w:p>
        </w:tc>
        <w:tc>
          <w:tcPr>
            <w:tcW w:w="794" w:type="dxa"/>
            <w:noWrap w:val="0"/>
            <w:vAlign w:val="center"/>
          </w:tcPr>
          <w:p w14:paraId="33F374F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gridSpan w:val="2"/>
            <w:shd w:val="clear" w:color="auto" w:fill="auto"/>
            <w:noWrap w:val="0"/>
            <w:vAlign w:val="center"/>
          </w:tcPr>
          <w:p w14:paraId="1986FE51">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794" w:type="dxa"/>
            <w:noWrap w:val="0"/>
            <w:vAlign w:val="center"/>
          </w:tcPr>
          <w:p w14:paraId="34C4559B">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noWrap w:val="0"/>
            <w:vAlign w:val="center"/>
          </w:tcPr>
          <w:p w14:paraId="48DC30F4">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c>
          <w:tcPr>
            <w:tcW w:w="794" w:type="dxa"/>
            <w:gridSpan w:val="2"/>
            <w:noWrap w:val="0"/>
            <w:vAlign w:val="center"/>
          </w:tcPr>
          <w:p w14:paraId="7EEA1B2E">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r>
      <w:tr w14:paraId="7FE6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559A2970">
            <w:pPr>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认知</w:t>
            </w:r>
          </w:p>
        </w:tc>
        <w:tc>
          <w:tcPr>
            <w:tcW w:w="4435" w:type="dxa"/>
            <w:gridSpan w:val="4"/>
            <w:shd w:val="clear" w:color="auto" w:fill="auto"/>
            <w:noWrap w:val="0"/>
            <w:vAlign w:val="center"/>
          </w:tcPr>
          <w:p w14:paraId="0EAB2420">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注意力与配合训练：呼名反应</w:t>
            </w:r>
          </w:p>
        </w:tc>
        <w:tc>
          <w:tcPr>
            <w:tcW w:w="794" w:type="dxa"/>
            <w:noWrap w:val="0"/>
            <w:vAlign w:val="center"/>
          </w:tcPr>
          <w:p w14:paraId="60242A63">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c>
          <w:tcPr>
            <w:tcW w:w="794" w:type="dxa"/>
            <w:gridSpan w:val="2"/>
            <w:shd w:val="clear" w:color="auto" w:fill="auto"/>
            <w:noWrap w:val="0"/>
            <w:vAlign w:val="center"/>
          </w:tcPr>
          <w:p w14:paraId="602C79E7">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794" w:type="dxa"/>
            <w:noWrap w:val="0"/>
            <w:vAlign w:val="center"/>
          </w:tcPr>
          <w:p w14:paraId="635BFE23">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c>
          <w:tcPr>
            <w:tcW w:w="794" w:type="dxa"/>
            <w:noWrap w:val="0"/>
            <w:vAlign w:val="center"/>
          </w:tcPr>
          <w:p w14:paraId="4609AB75">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gridSpan w:val="2"/>
            <w:noWrap w:val="0"/>
            <w:vAlign w:val="center"/>
          </w:tcPr>
          <w:p w14:paraId="6DCEEC00">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r>
      <w:tr w14:paraId="34B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4DBECA1">
            <w:pPr>
              <w:spacing w:line="240" w:lineRule="auto"/>
              <w:ind w:firstLine="0" w:firstLineChars="0"/>
              <w:jc w:val="both"/>
              <w:rPr>
                <w:rFonts w:hint="default" w:ascii="仿宋" w:hAnsi="仿宋" w:eastAsia="仿宋" w:cs="仿宋"/>
                <w:color w:val="auto"/>
                <w:sz w:val="24"/>
                <w:szCs w:val="24"/>
                <w:lang w:val="en-US" w:eastAsia="zh-CN"/>
              </w:rPr>
            </w:pPr>
          </w:p>
        </w:tc>
        <w:tc>
          <w:tcPr>
            <w:tcW w:w="4435" w:type="dxa"/>
            <w:gridSpan w:val="4"/>
            <w:shd w:val="clear" w:color="auto" w:fill="auto"/>
            <w:noWrap w:val="0"/>
            <w:vAlign w:val="center"/>
          </w:tcPr>
          <w:p w14:paraId="7F1D5F48">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认识身边的人-妹妹、奶奶</w:t>
            </w:r>
          </w:p>
        </w:tc>
        <w:tc>
          <w:tcPr>
            <w:tcW w:w="794" w:type="dxa"/>
            <w:noWrap w:val="0"/>
            <w:vAlign w:val="center"/>
          </w:tcPr>
          <w:p w14:paraId="637E74B7">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gridSpan w:val="2"/>
            <w:shd w:val="clear" w:color="auto" w:fill="auto"/>
            <w:noWrap w:val="0"/>
            <w:vAlign w:val="center"/>
          </w:tcPr>
          <w:p w14:paraId="7DC4879B">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noWrap w:val="0"/>
            <w:vAlign w:val="center"/>
          </w:tcPr>
          <w:p w14:paraId="73871DB2">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noWrap w:val="0"/>
            <w:vAlign w:val="center"/>
          </w:tcPr>
          <w:p w14:paraId="732BD61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gridSpan w:val="2"/>
            <w:noWrap w:val="0"/>
            <w:vAlign w:val="center"/>
          </w:tcPr>
          <w:p w14:paraId="526295AC">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r>
      <w:tr w14:paraId="26E4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noWrap w:val="0"/>
            <w:vAlign w:val="center"/>
          </w:tcPr>
          <w:p w14:paraId="4453B3F1">
            <w:pPr>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1A8F3B54">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进行共享注意力的游戏（拍气球）</w:t>
            </w:r>
          </w:p>
        </w:tc>
        <w:tc>
          <w:tcPr>
            <w:tcW w:w="794" w:type="dxa"/>
            <w:noWrap w:val="0"/>
            <w:vAlign w:val="center"/>
          </w:tcPr>
          <w:p w14:paraId="727A86EB">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gridSpan w:val="2"/>
            <w:shd w:val="clear" w:color="auto" w:fill="auto"/>
            <w:noWrap w:val="0"/>
            <w:vAlign w:val="center"/>
          </w:tcPr>
          <w:p w14:paraId="02201A43">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noWrap w:val="0"/>
            <w:vAlign w:val="center"/>
          </w:tcPr>
          <w:p w14:paraId="25B37FFC">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noWrap w:val="0"/>
            <w:vAlign w:val="center"/>
          </w:tcPr>
          <w:p w14:paraId="611245E7">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gridSpan w:val="2"/>
            <w:noWrap w:val="0"/>
            <w:vAlign w:val="center"/>
          </w:tcPr>
          <w:p w14:paraId="48661B22">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r>
      <w:tr w14:paraId="0DA7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2295" w:hRule="atLeast"/>
          <w:jc w:val="center"/>
        </w:trPr>
        <w:tc>
          <w:tcPr>
            <w:tcW w:w="967" w:type="dxa"/>
            <w:noWrap w:val="0"/>
            <w:vAlign w:val="center"/>
          </w:tcPr>
          <w:p w14:paraId="3752D580">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48F60382">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2AFF3233">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64C43ECD">
            <w:pPr>
              <w:spacing w:line="240" w:lineRule="auto"/>
              <w:ind w:firstLine="0" w:firstLineChars="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在本周孩子的安坐能力欠佳、会在想要吃锅巴的时候自行离开座位去拿、偶尔会说吃锅巴、有比较多的自我刺激、如：看天花板、看手等；在不想做事情的时候也能说不要、进行是不是的回应时孩子会乱答、需要引导。</w:t>
            </w:r>
          </w:p>
        </w:tc>
      </w:tr>
    </w:tbl>
    <w:p w14:paraId="3CB00661">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72672866">
      <w:pPr>
        <w:spacing w:line="240" w:lineRule="atLeast"/>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1143FA6D">
      <w:pPr>
        <w:spacing w:line="240" w:lineRule="atLeast"/>
        <w:ind w:firstLine="0" w:firstLineChars="0"/>
        <w:rPr>
          <w:rFonts w:hint="eastAsia" w:ascii="仿宋" w:hAnsi="仿宋" w:eastAsia="仿宋" w:cs="仿宋"/>
          <w:b/>
          <w:color w:val="auto"/>
          <w:sz w:val="24"/>
          <w:szCs w:val="24"/>
        </w:rPr>
      </w:pPr>
    </w:p>
    <w:p w14:paraId="12E9B782"/>
    <w:p w14:paraId="6AB8AC3A"/>
    <w:p w14:paraId="2AED919D">
      <w:pPr>
        <w:spacing w:line="240" w:lineRule="atLeast"/>
        <w:ind w:firstLine="0" w:firstLineChars="0"/>
        <w:rPr>
          <w:rFonts w:hint="eastAsia" w:ascii="仿宋" w:hAnsi="仿宋" w:eastAsia="仿宋" w:cs="仿宋"/>
          <w:b/>
          <w:color w:val="000000"/>
          <w:sz w:val="24"/>
          <w:szCs w:val="24"/>
        </w:rPr>
      </w:pPr>
    </w:p>
    <w:p w14:paraId="28787D21">
      <w:pPr>
        <w:spacing w:line="240" w:lineRule="atLeast"/>
        <w:ind w:firstLine="0" w:firstLineChars="0"/>
        <w:rPr>
          <w:rFonts w:hint="eastAsia" w:ascii="仿宋" w:hAnsi="仿宋" w:eastAsia="仿宋" w:cs="仿宋"/>
          <w:b/>
          <w:color w:val="000000"/>
          <w:sz w:val="24"/>
          <w:szCs w:val="24"/>
        </w:rPr>
      </w:pPr>
    </w:p>
    <w:p w14:paraId="32A343DF">
      <w:pPr>
        <w:spacing w:line="240" w:lineRule="atLeast"/>
        <w:ind w:firstLine="0" w:firstLineChars="0"/>
        <w:rPr>
          <w:rFonts w:hint="eastAsia" w:ascii="仿宋" w:hAnsi="仿宋" w:eastAsia="仿宋" w:cs="仿宋"/>
          <w:b/>
          <w:color w:val="000000"/>
          <w:sz w:val="24"/>
          <w:szCs w:val="24"/>
        </w:rPr>
      </w:pPr>
    </w:p>
    <w:p w14:paraId="317A2585">
      <w:pPr>
        <w:spacing w:line="240" w:lineRule="atLeast"/>
        <w:ind w:firstLine="0" w:firstLineChars="0"/>
        <w:rPr>
          <w:rFonts w:hint="eastAsia" w:ascii="仿宋" w:hAnsi="仿宋" w:eastAsia="仿宋" w:cs="仿宋"/>
          <w:b/>
          <w:color w:val="000000"/>
          <w:sz w:val="24"/>
          <w:szCs w:val="24"/>
        </w:rPr>
      </w:pPr>
    </w:p>
    <w:p w14:paraId="0F336F05">
      <w:pPr>
        <w:spacing w:line="240" w:lineRule="atLeast"/>
        <w:ind w:firstLine="0" w:firstLineChars="0"/>
        <w:rPr>
          <w:rFonts w:hint="eastAsia" w:ascii="仿宋" w:hAnsi="仿宋" w:eastAsia="仿宋" w:cs="仿宋"/>
          <w:b/>
          <w:color w:val="000000"/>
          <w:sz w:val="24"/>
          <w:szCs w:val="24"/>
        </w:rPr>
      </w:pPr>
    </w:p>
    <w:p w14:paraId="5689F6C8">
      <w:pPr>
        <w:spacing w:line="240" w:lineRule="atLeast"/>
        <w:ind w:firstLine="0" w:firstLineChars="0"/>
        <w:rPr>
          <w:rFonts w:hint="eastAsia" w:ascii="仿宋" w:hAnsi="仿宋" w:eastAsia="仿宋" w:cs="仿宋"/>
          <w:b/>
          <w:color w:val="000000"/>
          <w:sz w:val="24"/>
          <w:szCs w:val="24"/>
        </w:rPr>
      </w:pPr>
    </w:p>
    <w:p w14:paraId="487949D3">
      <w:pPr>
        <w:spacing w:line="240" w:lineRule="atLeast"/>
        <w:ind w:firstLine="0" w:firstLineChars="0"/>
        <w:rPr>
          <w:rFonts w:hint="eastAsia" w:ascii="仿宋" w:hAnsi="仿宋" w:eastAsia="仿宋" w:cs="仿宋"/>
          <w:b/>
          <w:color w:val="000000"/>
          <w:sz w:val="24"/>
          <w:szCs w:val="24"/>
        </w:rPr>
      </w:pPr>
    </w:p>
    <w:p w14:paraId="4A1E5752">
      <w:pPr>
        <w:spacing w:line="240" w:lineRule="atLeast"/>
        <w:ind w:firstLine="0" w:firstLineChars="0"/>
        <w:rPr>
          <w:rFonts w:hint="eastAsia" w:ascii="仿宋" w:hAnsi="仿宋" w:eastAsia="仿宋" w:cs="仿宋"/>
          <w:b/>
          <w:color w:val="000000"/>
          <w:sz w:val="24"/>
          <w:szCs w:val="24"/>
        </w:rPr>
      </w:pPr>
    </w:p>
    <w:p w14:paraId="6B751F45">
      <w:pPr>
        <w:spacing w:line="240" w:lineRule="atLeast"/>
        <w:ind w:firstLine="0" w:firstLineChars="0"/>
        <w:rPr>
          <w:rFonts w:hint="eastAsia" w:ascii="仿宋" w:hAnsi="仿宋" w:eastAsia="仿宋" w:cs="仿宋"/>
          <w:b/>
          <w:color w:val="000000"/>
          <w:sz w:val="24"/>
          <w:szCs w:val="24"/>
        </w:rPr>
      </w:pPr>
    </w:p>
    <w:p w14:paraId="3BDC471A">
      <w:pPr>
        <w:spacing w:line="240" w:lineRule="atLeast"/>
        <w:ind w:firstLine="0" w:firstLineChars="0"/>
        <w:rPr>
          <w:rFonts w:hint="eastAsia" w:ascii="仿宋" w:hAnsi="仿宋" w:eastAsia="仿宋" w:cs="仿宋"/>
          <w:b/>
          <w:color w:val="000000"/>
          <w:sz w:val="24"/>
          <w:szCs w:val="24"/>
        </w:rPr>
      </w:pPr>
    </w:p>
    <w:p w14:paraId="2344B5FD">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424F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0B31E">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AE90AC">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陈进达</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3505F">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44E8C">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8D263B">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0A1F3F2">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kern w:val="0"/>
                <w:sz w:val="21"/>
                <w:szCs w:val="24"/>
                <w:highlight w:val="none"/>
                <w:lang w:val="en-US" w:eastAsia="zh-CN"/>
              </w:rPr>
              <w:t>2011年8月24日</w:t>
            </w:r>
          </w:p>
        </w:tc>
      </w:tr>
      <w:tr w14:paraId="54E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C6E13E">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3516F3C1">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DCB68">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557C2">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1FFFD">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bCs w:val="0"/>
                <w:kern w:val="0"/>
                <w:sz w:val="21"/>
                <w:szCs w:val="21"/>
                <w:lang w:val="en-US" w:eastAsia="zh-CN"/>
              </w:rPr>
              <w:t>认知、语言、生活自理、社交</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3E1DAB">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1BA9ACB">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1.26-1.30</w:t>
            </w:r>
          </w:p>
        </w:tc>
      </w:tr>
      <w:tr w14:paraId="2FBA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shd w:val="clear" w:color="auto" w:fill="auto"/>
            <w:noWrap w:val="0"/>
            <w:vAlign w:val="center"/>
          </w:tcPr>
          <w:p w14:paraId="60C22A70">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训练前准备</w:t>
            </w:r>
          </w:p>
        </w:tc>
        <w:tc>
          <w:tcPr>
            <w:tcW w:w="8393" w:type="dxa"/>
            <w:gridSpan w:val="10"/>
            <w:shd w:val="clear" w:color="auto" w:fill="auto"/>
            <w:noWrap w:val="0"/>
            <w:vAlign w:val="center"/>
          </w:tcPr>
          <w:p w14:paraId="0FE53B0B">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衣服、雪花片、水杯、手掌按摩玩具、书本、铅笔、勺子、钥匙、人物卡、气球。</w:t>
            </w:r>
          </w:p>
        </w:tc>
      </w:tr>
      <w:tr w14:paraId="1C23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shd w:val="clear" w:color="auto" w:fill="auto"/>
            <w:noWrap w:val="0"/>
            <w:vAlign w:val="center"/>
          </w:tcPr>
          <w:p w14:paraId="7178EB00">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617A566D">
            <w:pPr>
              <w:spacing w:line="240" w:lineRule="exact"/>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项目</w:t>
            </w:r>
          </w:p>
          <w:p w14:paraId="2F325256">
            <w:pPr>
              <w:spacing w:line="240" w:lineRule="auto"/>
              <w:ind w:firstLine="0" w:firstLineChars="0"/>
              <w:jc w:val="center"/>
              <w:rPr>
                <w:rFonts w:hint="default" w:ascii="仿宋" w:hAnsi="仿宋" w:eastAsia="仿宋" w:cs="仿宋"/>
                <w:color w:val="auto"/>
                <w:kern w:val="2"/>
                <w:sz w:val="24"/>
                <w:szCs w:val="24"/>
                <w:lang w:val="en-US" w:eastAsia="zh-CN" w:bidi="ar-SA"/>
              </w:rPr>
            </w:pPr>
          </w:p>
          <w:p w14:paraId="6748CE4E">
            <w:pPr>
              <w:spacing w:line="240" w:lineRule="exact"/>
              <w:ind w:firstLine="0" w:firstLineChars="0"/>
              <w:jc w:val="center"/>
              <w:rPr>
                <w:rFonts w:ascii="仿宋" w:hAnsi="仿宋" w:eastAsia="仿宋" w:cs="仿宋"/>
                <w:b/>
                <w:color w:val="auto"/>
                <w:sz w:val="24"/>
                <w:szCs w:val="24"/>
              </w:rPr>
            </w:pPr>
          </w:p>
        </w:tc>
        <w:tc>
          <w:tcPr>
            <w:tcW w:w="4435" w:type="dxa"/>
            <w:gridSpan w:val="4"/>
            <w:vMerge w:val="restart"/>
            <w:shd w:val="clear" w:color="auto" w:fill="auto"/>
            <w:noWrap w:val="0"/>
            <w:vAlign w:val="center"/>
          </w:tcPr>
          <w:p w14:paraId="516DC79A">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训练内容</w:t>
            </w:r>
          </w:p>
          <w:p w14:paraId="278FC115">
            <w:pPr>
              <w:spacing w:line="240" w:lineRule="auto"/>
              <w:ind w:firstLine="0" w:firstLineChars="0"/>
              <w:jc w:val="center"/>
              <w:rPr>
                <w:rFonts w:ascii="仿宋" w:hAnsi="仿宋" w:eastAsia="仿宋" w:cs="仿宋"/>
                <w:b/>
                <w:color w:val="auto"/>
                <w:sz w:val="24"/>
                <w:szCs w:val="24"/>
              </w:rPr>
            </w:pPr>
          </w:p>
        </w:tc>
        <w:tc>
          <w:tcPr>
            <w:tcW w:w="3958" w:type="dxa"/>
            <w:gridSpan w:val="6"/>
            <w:shd w:val="clear" w:color="auto" w:fill="auto"/>
            <w:noWrap w:val="0"/>
            <w:vAlign w:val="center"/>
          </w:tcPr>
          <w:p w14:paraId="6F0E7746">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lang w:val="en-US" w:eastAsia="zh-CN"/>
              </w:rPr>
              <w:t>完成情况</w:t>
            </w:r>
          </w:p>
        </w:tc>
      </w:tr>
      <w:tr w14:paraId="159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continue"/>
            <w:noWrap w:val="0"/>
            <w:vAlign w:val="center"/>
          </w:tcPr>
          <w:p w14:paraId="174CBA18">
            <w:pPr>
              <w:spacing w:line="240" w:lineRule="auto"/>
              <w:ind w:firstLine="0" w:firstLineChars="0"/>
              <w:jc w:val="center"/>
              <w:rPr>
                <w:color w:val="auto"/>
              </w:rPr>
            </w:pPr>
          </w:p>
        </w:tc>
        <w:tc>
          <w:tcPr>
            <w:tcW w:w="4435" w:type="dxa"/>
            <w:gridSpan w:val="4"/>
            <w:vMerge w:val="continue"/>
            <w:noWrap w:val="0"/>
            <w:vAlign w:val="center"/>
          </w:tcPr>
          <w:p w14:paraId="149CCA0D">
            <w:pPr>
              <w:spacing w:line="240" w:lineRule="auto"/>
              <w:ind w:firstLine="0" w:firstLineChars="0"/>
              <w:jc w:val="center"/>
              <w:rPr>
                <w:color w:val="auto"/>
              </w:rPr>
            </w:pPr>
          </w:p>
        </w:tc>
        <w:tc>
          <w:tcPr>
            <w:tcW w:w="794" w:type="dxa"/>
            <w:shd w:val="clear" w:color="auto" w:fill="auto"/>
            <w:noWrap w:val="0"/>
            <w:vAlign w:val="center"/>
          </w:tcPr>
          <w:p w14:paraId="7D6DB302">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1.26</w:t>
            </w:r>
          </w:p>
        </w:tc>
        <w:tc>
          <w:tcPr>
            <w:tcW w:w="794" w:type="dxa"/>
            <w:gridSpan w:val="2"/>
            <w:shd w:val="clear" w:color="auto" w:fill="auto"/>
            <w:noWrap w:val="0"/>
            <w:vAlign w:val="center"/>
          </w:tcPr>
          <w:p w14:paraId="6350B82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1.27</w:t>
            </w:r>
          </w:p>
        </w:tc>
        <w:tc>
          <w:tcPr>
            <w:tcW w:w="794" w:type="dxa"/>
            <w:shd w:val="clear" w:color="auto" w:fill="auto"/>
            <w:noWrap w:val="0"/>
            <w:vAlign w:val="center"/>
          </w:tcPr>
          <w:p w14:paraId="2AACB8B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1.28</w:t>
            </w:r>
          </w:p>
        </w:tc>
        <w:tc>
          <w:tcPr>
            <w:tcW w:w="794" w:type="dxa"/>
            <w:shd w:val="clear" w:color="auto" w:fill="auto"/>
            <w:noWrap w:val="0"/>
            <w:vAlign w:val="center"/>
          </w:tcPr>
          <w:p w14:paraId="6CB1032B">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1.29</w:t>
            </w:r>
          </w:p>
        </w:tc>
        <w:tc>
          <w:tcPr>
            <w:tcW w:w="794" w:type="dxa"/>
            <w:gridSpan w:val="2"/>
            <w:shd w:val="clear" w:color="auto" w:fill="auto"/>
            <w:noWrap w:val="0"/>
            <w:vAlign w:val="center"/>
          </w:tcPr>
          <w:p w14:paraId="776F0821">
            <w:pPr>
              <w:spacing w:line="240" w:lineRule="auto"/>
              <w:ind w:firstLine="0" w:firstLineChars="0"/>
              <w:jc w:val="both"/>
              <w:rPr>
                <w:rFonts w:hint="default" w:ascii="仿宋" w:hAnsi="仿宋" w:eastAsia="仿宋" w:cs="仿宋"/>
                <w:b/>
                <w:color w:val="auto"/>
                <w:kern w:val="2"/>
                <w:sz w:val="16"/>
                <w:szCs w:val="16"/>
                <w:lang w:val="en-US" w:eastAsia="zh-CN" w:bidi="ar-SA"/>
              </w:rPr>
            </w:pPr>
            <w:r>
              <w:rPr>
                <w:rFonts w:hint="eastAsia" w:ascii="仿宋" w:hAnsi="仿宋" w:eastAsia="仿宋" w:cs="仿宋"/>
                <w:b/>
                <w:color w:val="auto"/>
                <w:kern w:val="2"/>
                <w:sz w:val="16"/>
                <w:szCs w:val="16"/>
                <w:lang w:val="en-US" w:eastAsia="zh-CN" w:bidi="ar-SA"/>
              </w:rPr>
              <w:t>1.30</w:t>
            </w:r>
          </w:p>
        </w:tc>
      </w:tr>
      <w:tr w14:paraId="5DA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shd w:val="clear" w:color="auto" w:fill="auto"/>
            <w:noWrap w:val="0"/>
            <w:vAlign w:val="center"/>
          </w:tcPr>
          <w:p w14:paraId="4F1D4EBE">
            <w:pPr>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生活</w:t>
            </w:r>
          </w:p>
          <w:p w14:paraId="5105D55D">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自理</w:t>
            </w:r>
          </w:p>
          <w:p w14:paraId="76532A5D">
            <w:pPr>
              <w:spacing w:line="240" w:lineRule="auto"/>
              <w:ind w:firstLine="0" w:firstLineChars="0"/>
              <w:jc w:val="both"/>
              <w:rPr>
                <w:rFonts w:hint="eastAsia" w:ascii="仿宋" w:hAnsi="仿宋" w:eastAsia="仿宋" w:cs="仿宋"/>
                <w:color w:val="auto"/>
                <w:kern w:val="2"/>
                <w:sz w:val="24"/>
                <w:szCs w:val="24"/>
                <w:lang w:val="en-US" w:eastAsia="zh-CN" w:bidi="ar-SA"/>
              </w:rPr>
            </w:pPr>
          </w:p>
        </w:tc>
        <w:tc>
          <w:tcPr>
            <w:tcW w:w="4435" w:type="dxa"/>
            <w:gridSpan w:val="4"/>
            <w:shd w:val="clear" w:color="auto" w:fill="auto"/>
            <w:noWrap w:val="0"/>
            <w:vAlign w:val="center"/>
          </w:tcPr>
          <w:p w14:paraId="66841F09">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学会区分内搭与外套、理解穿衣层次（先内后外）</w:t>
            </w:r>
          </w:p>
        </w:tc>
        <w:tc>
          <w:tcPr>
            <w:tcW w:w="794" w:type="dxa"/>
            <w:shd w:val="clear" w:color="auto" w:fill="auto"/>
            <w:noWrap w:val="0"/>
            <w:vAlign w:val="center"/>
          </w:tcPr>
          <w:p w14:paraId="6FAC141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gridSpan w:val="2"/>
            <w:shd w:val="clear" w:color="auto" w:fill="auto"/>
            <w:noWrap w:val="0"/>
            <w:vAlign w:val="center"/>
          </w:tcPr>
          <w:p w14:paraId="6A8899C5">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shd w:val="clear" w:color="auto" w:fill="auto"/>
            <w:noWrap w:val="0"/>
            <w:vAlign w:val="center"/>
          </w:tcPr>
          <w:p w14:paraId="6708E69E">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shd w:val="clear" w:color="auto" w:fill="auto"/>
            <w:noWrap w:val="0"/>
            <w:vAlign w:val="center"/>
          </w:tcPr>
          <w:p w14:paraId="7DA19EB9">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gridSpan w:val="2"/>
            <w:shd w:val="clear" w:color="auto" w:fill="auto"/>
            <w:noWrap w:val="0"/>
            <w:vAlign w:val="center"/>
          </w:tcPr>
          <w:p w14:paraId="391638D9">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请假</w:t>
            </w:r>
            <w:bookmarkStart w:id="0" w:name="_GoBack"/>
            <w:bookmarkEnd w:id="0"/>
          </w:p>
        </w:tc>
      </w:tr>
      <w:tr w14:paraId="5FF7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shd w:val="clear" w:color="auto" w:fill="auto"/>
            <w:noWrap w:val="0"/>
            <w:vAlign w:val="center"/>
          </w:tcPr>
          <w:p w14:paraId="180420CD">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语言</w:t>
            </w:r>
          </w:p>
        </w:tc>
        <w:tc>
          <w:tcPr>
            <w:tcW w:w="4435" w:type="dxa"/>
            <w:gridSpan w:val="4"/>
            <w:shd w:val="clear" w:color="auto" w:fill="auto"/>
            <w:noWrap w:val="0"/>
            <w:vAlign w:val="center"/>
          </w:tcPr>
          <w:p w14:paraId="4D639DA9">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使用手势进行提要求</w:t>
            </w:r>
          </w:p>
        </w:tc>
        <w:tc>
          <w:tcPr>
            <w:tcW w:w="794" w:type="dxa"/>
            <w:shd w:val="clear" w:color="auto" w:fill="auto"/>
            <w:noWrap w:val="0"/>
            <w:vAlign w:val="center"/>
          </w:tcPr>
          <w:p w14:paraId="31A0E101">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gridSpan w:val="2"/>
            <w:shd w:val="clear" w:color="auto" w:fill="auto"/>
            <w:noWrap w:val="0"/>
            <w:vAlign w:val="center"/>
          </w:tcPr>
          <w:p w14:paraId="4309BF4F">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shd w:val="clear" w:color="auto" w:fill="auto"/>
            <w:noWrap w:val="0"/>
            <w:vAlign w:val="center"/>
          </w:tcPr>
          <w:p w14:paraId="3A521F40">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794" w:type="dxa"/>
            <w:shd w:val="clear" w:color="auto" w:fill="auto"/>
            <w:noWrap w:val="0"/>
            <w:vAlign w:val="center"/>
          </w:tcPr>
          <w:p w14:paraId="0D390A24">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50219410">
            <w:pPr>
              <w:spacing w:line="360" w:lineRule="auto"/>
              <w:ind w:firstLine="0" w:firstLineChars="0"/>
              <w:rPr>
                <w:rFonts w:hint="default" w:ascii="仿宋" w:hAnsi="仿宋" w:eastAsia="仿宋" w:cs="仿宋"/>
                <w:color w:val="auto"/>
                <w:kern w:val="2"/>
                <w:sz w:val="24"/>
                <w:szCs w:val="24"/>
                <w:lang w:val="en-US" w:eastAsia="zh-CN" w:bidi="ar-SA"/>
              </w:rPr>
            </w:pPr>
          </w:p>
        </w:tc>
      </w:tr>
      <w:tr w14:paraId="1F5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shd w:val="clear" w:color="auto" w:fill="auto"/>
            <w:noWrap w:val="0"/>
            <w:vAlign w:val="center"/>
          </w:tcPr>
          <w:p w14:paraId="1D391B77">
            <w:pPr>
              <w:spacing w:line="240" w:lineRule="auto"/>
              <w:ind w:firstLine="0" w:firstLineChars="0"/>
              <w:jc w:val="center"/>
              <w:rPr>
                <w:rFonts w:hint="eastAsia" w:ascii="仿宋" w:hAnsi="仿宋" w:eastAsia="仿宋" w:cs="仿宋"/>
                <w:color w:val="auto"/>
                <w:sz w:val="24"/>
                <w:szCs w:val="24"/>
                <w:lang w:val="en-US" w:eastAsia="zh-CN"/>
              </w:rPr>
            </w:pPr>
          </w:p>
        </w:tc>
        <w:tc>
          <w:tcPr>
            <w:tcW w:w="4435" w:type="dxa"/>
            <w:gridSpan w:val="4"/>
            <w:shd w:val="clear" w:color="auto" w:fill="auto"/>
            <w:noWrap w:val="0"/>
            <w:vAlign w:val="center"/>
          </w:tcPr>
          <w:p w14:paraId="5DD8BD8A">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使用是或不是进行回应</w:t>
            </w:r>
          </w:p>
        </w:tc>
        <w:tc>
          <w:tcPr>
            <w:tcW w:w="794" w:type="dxa"/>
            <w:shd w:val="clear" w:color="auto" w:fill="auto"/>
            <w:noWrap w:val="0"/>
            <w:vAlign w:val="center"/>
          </w:tcPr>
          <w:p w14:paraId="42E24E45">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2FA1C4FE">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39BAB3B0">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794" w:type="dxa"/>
            <w:shd w:val="clear" w:color="auto" w:fill="auto"/>
            <w:noWrap w:val="0"/>
            <w:vAlign w:val="center"/>
          </w:tcPr>
          <w:p w14:paraId="7A07844E">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418286CD">
            <w:pPr>
              <w:spacing w:line="360" w:lineRule="auto"/>
              <w:ind w:firstLine="0" w:firstLineChars="0"/>
              <w:rPr>
                <w:rFonts w:hint="default" w:ascii="仿宋" w:hAnsi="仿宋" w:eastAsia="仿宋" w:cs="仿宋"/>
                <w:color w:val="auto"/>
                <w:kern w:val="2"/>
                <w:sz w:val="24"/>
                <w:szCs w:val="24"/>
                <w:lang w:val="en-US" w:eastAsia="zh-CN" w:bidi="ar-SA"/>
              </w:rPr>
            </w:pPr>
          </w:p>
        </w:tc>
      </w:tr>
      <w:tr w14:paraId="4297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shd w:val="clear" w:color="auto" w:fill="auto"/>
            <w:noWrap w:val="0"/>
            <w:vAlign w:val="center"/>
          </w:tcPr>
          <w:p w14:paraId="73EBEEC1">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认知</w:t>
            </w:r>
          </w:p>
        </w:tc>
        <w:tc>
          <w:tcPr>
            <w:tcW w:w="4435" w:type="dxa"/>
            <w:gridSpan w:val="4"/>
            <w:shd w:val="clear" w:color="auto" w:fill="auto"/>
            <w:noWrap w:val="0"/>
            <w:vAlign w:val="center"/>
          </w:tcPr>
          <w:p w14:paraId="55B625A3">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注意力与配合训练：呼名反应</w:t>
            </w:r>
          </w:p>
        </w:tc>
        <w:tc>
          <w:tcPr>
            <w:tcW w:w="794" w:type="dxa"/>
            <w:shd w:val="clear" w:color="auto" w:fill="auto"/>
            <w:noWrap w:val="0"/>
            <w:vAlign w:val="center"/>
          </w:tcPr>
          <w:p w14:paraId="469A5B24">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1077B70D">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4119815B">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3C25BD23">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794" w:type="dxa"/>
            <w:gridSpan w:val="2"/>
            <w:shd w:val="clear" w:color="auto" w:fill="auto"/>
            <w:noWrap w:val="0"/>
            <w:vAlign w:val="center"/>
          </w:tcPr>
          <w:p w14:paraId="53610EB3">
            <w:pPr>
              <w:spacing w:line="360" w:lineRule="auto"/>
              <w:ind w:firstLine="0" w:firstLineChars="0"/>
              <w:rPr>
                <w:rFonts w:hint="default" w:ascii="仿宋" w:hAnsi="仿宋" w:eastAsia="仿宋" w:cs="仿宋"/>
                <w:color w:val="auto"/>
                <w:kern w:val="2"/>
                <w:sz w:val="24"/>
                <w:szCs w:val="24"/>
                <w:lang w:val="en-US" w:eastAsia="zh-CN" w:bidi="ar-SA"/>
              </w:rPr>
            </w:pPr>
          </w:p>
        </w:tc>
      </w:tr>
      <w:tr w14:paraId="2495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shd w:val="clear" w:color="auto" w:fill="auto"/>
            <w:noWrap w:val="0"/>
            <w:vAlign w:val="center"/>
          </w:tcPr>
          <w:p w14:paraId="009E851F">
            <w:pPr>
              <w:spacing w:line="240" w:lineRule="auto"/>
              <w:ind w:firstLine="0" w:firstLineChars="0"/>
              <w:jc w:val="both"/>
              <w:rPr>
                <w:rFonts w:hint="default" w:ascii="仿宋" w:hAnsi="仿宋" w:eastAsia="仿宋" w:cs="仿宋"/>
                <w:color w:val="auto"/>
                <w:sz w:val="24"/>
                <w:szCs w:val="24"/>
                <w:lang w:val="en-US" w:eastAsia="zh-CN"/>
              </w:rPr>
            </w:pPr>
          </w:p>
        </w:tc>
        <w:tc>
          <w:tcPr>
            <w:tcW w:w="4435" w:type="dxa"/>
            <w:gridSpan w:val="4"/>
            <w:shd w:val="clear" w:color="auto" w:fill="auto"/>
            <w:noWrap w:val="0"/>
            <w:vAlign w:val="center"/>
          </w:tcPr>
          <w:p w14:paraId="34C850DA">
            <w:pPr>
              <w:numPr>
                <w:ilvl w:val="0"/>
                <w:numId w:val="0"/>
              </w:numPr>
              <w:spacing w:line="240" w:lineRule="auto"/>
              <w:ind w:left="0" w:leftChars="0" w:firstLine="0" w:firstLineChars="0"/>
              <w:jc w:val="both"/>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认识身边的人-妹妹、奶奶</w:t>
            </w:r>
          </w:p>
        </w:tc>
        <w:tc>
          <w:tcPr>
            <w:tcW w:w="794" w:type="dxa"/>
            <w:shd w:val="clear" w:color="auto" w:fill="auto"/>
            <w:noWrap w:val="0"/>
            <w:vAlign w:val="center"/>
          </w:tcPr>
          <w:p w14:paraId="071AA702">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13745218">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557D6DEE">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794" w:type="dxa"/>
            <w:shd w:val="clear" w:color="auto" w:fill="auto"/>
            <w:noWrap w:val="0"/>
            <w:vAlign w:val="center"/>
          </w:tcPr>
          <w:p w14:paraId="1145F533">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25E21C5F">
            <w:pPr>
              <w:spacing w:line="360" w:lineRule="auto"/>
              <w:ind w:firstLine="0" w:firstLineChars="0"/>
              <w:rPr>
                <w:rFonts w:hint="default" w:ascii="仿宋" w:hAnsi="仿宋" w:eastAsia="仿宋" w:cs="仿宋"/>
                <w:color w:val="auto"/>
                <w:kern w:val="2"/>
                <w:sz w:val="24"/>
                <w:szCs w:val="24"/>
                <w:lang w:val="en-US" w:eastAsia="zh-CN" w:bidi="ar-SA"/>
              </w:rPr>
            </w:pPr>
          </w:p>
        </w:tc>
      </w:tr>
      <w:tr w14:paraId="1225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shd w:val="clear" w:color="auto" w:fill="auto"/>
            <w:noWrap w:val="0"/>
            <w:vAlign w:val="center"/>
          </w:tcPr>
          <w:p w14:paraId="16707C84">
            <w:pPr>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406B87DD">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进行共享注意力的游戏（拍气球）</w:t>
            </w:r>
          </w:p>
        </w:tc>
        <w:tc>
          <w:tcPr>
            <w:tcW w:w="794" w:type="dxa"/>
            <w:shd w:val="clear" w:color="auto" w:fill="auto"/>
            <w:noWrap w:val="0"/>
            <w:vAlign w:val="center"/>
          </w:tcPr>
          <w:p w14:paraId="79CC21D2">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gridSpan w:val="2"/>
            <w:shd w:val="clear" w:color="auto" w:fill="auto"/>
            <w:noWrap w:val="0"/>
            <w:vAlign w:val="center"/>
          </w:tcPr>
          <w:p w14:paraId="6168EA8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shd w:val="clear" w:color="auto" w:fill="auto"/>
            <w:noWrap w:val="0"/>
            <w:vAlign w:val="center"/>
          </w:tcPr>
          <w:p w14:paraId="0432D63F">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4A1A907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794" w:type="dxa"/>
            <w:gridSpan w:val="2"/>
            <w:shd w:val="clear" w:color="auto" w:fill="auto"/>
            <w:noWrap w:val="0"/>
            <w:vAlign w:val="center"/>
          </w:tcPr>
          <w:p w14:paraId="63771C56">
            <w:pPr>
              <w:spacing w:line="360" w:lineRule="auto"/>
              <w:ind w:firstLine="0" w:firstLineChars="0"/>
              <w:rPr>
                <w:rFonts w:hint="default" w:ascii="仿宋" w:hAnsi="仿宋" w:eastAsia="仿宋" w:cs="仿宋"/>
                <w:color w:val="auto"/>
                <w:kern w:val="2"/>
                <w:sz w:val="24"/>
                <w:szCs w:val="24"/>
                <w:lang w:val="en-US" w:eastAsia="zh-CN" w:bidi="ar-SA"/>
              </w:rPr>
            </w:pPr>
          </w:p>
        </w:tc>
      </w:tr>
      <w:tr w14:paraId="3A16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2295" w:hRule="atLeast"/>
          <w:jc w:val="center"/>
        </w:trPr>
        <w:tc>
          <w:tcPr>
            <w:tcW w:w="967" w:type="dxa"/>
            <w:noWrap w:val="0"/>
            <w:vAlign w:val="center"/>
          </w:tcPr>
          <w:p w14:paraId="128DB016">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39ACB6CD">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0E394221">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68E7CA85">
            <w:pPr>
              <w:spacing w:line="240" w:lineRule="auto"/>
              <w:ind w:firstLine="0" w:firstLineChars="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孩子在本周的生活自理上对穿衣的速度和视觉注意有不错的改善、在想要吃锅巴时孩子会说吃锅巴、但老师告知孩子没有锅巴时会出现翻找的行为、看到没有锅巴时可以在指令下坐好、进行回应是不是的学习上给孩子对生活物品的回应准确率还不错、与老师拍气球时孩子会把气球抠破。</w:t>
            </w:r>
          </w:p>
        </w:tc>
      </w:tr>
    </w:tbl>
    <w:p w14:paraId="5169E94E">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0AF59504">
      <w:pPr>
        <w:spacing w:line="240" w:lineRule="atLeast"/>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2EC28237">
      <w:pPr>
        <w:spacing w:line="240" w:lineRule="atLeast"/>
        <w:ind w:firstLine="0" w:firstLineChars="0"/>
        <w:rPr>
          <w:rFonts w:hint="eastAsia" w:ascii="仿宋" w:hAnsi="仿宋" w:eastAsia="仿宋" w:cs="仿宋"/>
          <w:b/>
          <w:color w:val="000000"/>
          <w:sz w:val="24"/>
          <w:szCs w:val="24"/>
        </w:rPr>
      </w:pPr>
    </w:p>
    <w:p w14:paraId="02163203">
      <w:pPr>
        <w:spacing w:line="240" w:lineRule="atLeast"/>
        <w:ind w:firstLine="0" w:firstLineChars="0"/>
        <w:rPr>
          <w:rFonts w:hint="eastAsia" w:ascii="仿宋" w:hAnsi="仿宋" w:eastAsia="仿宋" w:cs="仿宋"/>
          <w:b/>
          <w:color w:val="000000"/>
          <w:sz w:val="24"/>
          <w:szCs w:val="24"/>
        </w:rPr>
      </w:pPr>
    </w:p>
    <w:p w14:paraId="11D68D51">
      <w:pPr>
        <w:spacing w:line="240" w:lineRule="atLeast"/>
        <w:ind w:firstLine="0" w:firstLineChars="0"/>
        <w:rPr>
          <w:rFonts w:hint="eastAsia" w:ascii="仿宋" w:hAnsi="仿宋" w:eastAsia="仿宋" w:cs="仿宋"/>
          <w:b/>
          <w:color w:val="000000"/>
          <w:sz w:val="24"/>
          <w:szCs w:val="24"/>
        </w:rPr>
      </w:pPr>
    </w:p>
    <w:p w14:paraId="7A4F0F2F">
      <w:pPr>
        <w:spacing w:line="240" w:lineRule="atLeast"/>
        <w:ind w:firstLine="0" w:firstLineChars="0"/>
        <w:rPr>
          <w:rFonts w:hint="eastAsia" w:ascii="仿宋" w:hAnsi="仿宋" w:eastAsia="仿宋" w:cs="仿宋"/>
          <w:b/>
          <w:color w:val="000000"/>
          <w:sz w:val="24"/>
          <w:szCs w:val="24"/>
        </w:rPr>
      </w:pPr>
    </w:p>
    <w:p w14:paraId="4CFD5CD0">
      <w:pPr>
        <w:spacing w:line="240" w:lineRule="atLeast"/>
        <w:ind w:firstLine="0" w:firstLineChars="0"/>
        <w:rPr>
          <w:rFonts w:hint="eastAsia" w:ascii="仿宋" w:hAnsi="仿宋" w:eastAsia="仿宋" w:cs="仿宋"/>
          <w:b/>
          <w:color w:val="000000"/>
          <w:sz w:val="24"/>
          <w:szCs w:val="24"/>
        </w:rPr>
      </w:pPr>
    </w:p>
    <w:p w14:paraId="2F10AD8C">
      <w:pPr>
        <w:spacing w:line="240" w:lineRule="atLeast"/>
        <w:ind w:firstLine="0" w:firstLineChars="0"/>
        <w:rPr>
          <w:rFonts w:hint="eastAsia" w:ascii="仿宋" w:hAnsi="仿宋" w:eastAsia="仿宋" w:cs="仿宋"/>
          <w:b/>
          <w:color w:val="000000"/>
          <w:sz w:val="24"/>
          <w:szCs w:val="24"/>
        </w:rPr>
      </w:pPr>
    </w:p>
    <w:p w14:paraId="4F77EC4F">
      <w:pPr>
        <w:spacing w:line="240" w:lineRule="atLeast"/>
        <w:ind w:firstLine="0" w:firstLineChars="0"/>
        <w:jc w:val="both"/>
        <w:rPr>
          <w:rFonts w:hint="eastAsia" w:ascii="仿宋" w:hAnsi="仿宋" w:eastAsia="仿宋" w:cs="仿宋"/>
          <w:b/>
          <w:color w:val="auto"/>
          <w:sz w:val="24"/>
          <w:szCs w:val="24"/>
        </w:rPr>
      </w:pPr>
    </w:p>
    <w:p w14:paraId="3FAE9804">
      <w:pPr>
        <w:spacing w:line="240" w:lineRule="atLeast"/>
        <w:ind w:firstLine="0" w:firstLineChars="0"/>
        <w:rPr>
          <w:rFonts w:hint="eastAsia" w:ascii="仿宋" w:hAnsi="仿宋" w:eastAsia="仿宋" w:cs="仿宋"/>
          <w:b/>
          <w:color w:val="auto"/>
          <w:sz w:val="24"/>
          <w:szCs w:val="24"/>
        </w:rPr>
      </w:pPr>
    </w:p>
    <w:p w14:paraId="323B8F36">
      <w:pPr>
        <w:spacing w:line="240" w:lineRule="atLeast"/>
        <w:ind w:firstLine="0" w:firstLineChars="0"/>
        <w:rPr>
          <w:rFonts w:hint="eastAsia" w:ascii="仿宋" w:hAnsi="仿宋" w:eastAsia="仿宋" w:cs="仿宋"/>
          <w:b/>
          <w:color w:val="auto"/>
          <w:sz w:val="24"/>
          <w:szCs w:val="24"/>
        </w:rPr>
      </w:pPr>
    </w:p>
    <w:p w14:paraId="1CBF0916">
      <w:pPr>
        <w:spacing w:line="240" w:lineRule="atLeast"/>
        <w:ind w:firstLine="0" w:firstLineChars="0"/>
        <w:rPr>
          <w:rFonts w:hint="eastAsia" w:ascii="仿宋" w:hAnsi="仿宋" w:eastAsia="仿宋" w:cs="仿宋"/>
          <w:b/>
          <w:color w:val="auto"/>
          <w:sz w:val="24"/>
          <w:szCs w:val="24"/>
        </w:rPr>
      </w:pPr>
    </w:p>
    <w:p w14:paraId="4388CBE5">
      <w:pPr>
        <w:spacing w:line="240" w:lineRule="atLeast"/>
        <w:ind w:firstLine="0" w:firstLineChars="0"/>
        <w:rPr>
          <w:rFonts w:hint="eastAsia" w:ascii="仿宋" w:hAnsi="仿宋" w:eastAsia="仿宋" w:cs="仿宋"/>
          <w:b/>
          <w:color w:val="auto"/>
          <w:sz w:val="24"/>
          <w:szCs w:val="24"/>
        </w:rPr>
      </w:pPr>
    </w:p>
    <w:p w14:paraId="229A26C0">
      <w:pPr>
        <w:spacing w:line="240" w:lineRule="atLeast"/>
        <w:ind w:firstLine="0" w:firstLineChars="0"/>
        <w:rPr>
          <w:rFonts w:hint="eastAsia" w:ascii="仿宋" w:hAnsi="仿宋" w:eastAsia="仿宋" w:cs="仿宋"/>
          <w:b/>
          <w:color w:val="auto"/>
          <w:sz w:val="24"/>
          <w:szCs w:val="24"/>
        </w:rPr>
      </w:pPr>
    </w:p>
    <w:p w14:paraId="27B2B075">
      <w:pPr>
        <w:spacing w:line="240" w:lineRule="atLeast"/>
        <w:ind w:firstLine="0" w:firstLineChars="0"/>
        <w:rPr>
          <w:rFonts w:hint="eastAsia" w:ascii="仿宋" w:hAnsi="仿宋" w:eastAsia="仿宋" w:cs="仿宋"/>
          <w:b/>
          <w:color w:val="auto"/>
          <w:sz w:val="24"/>
          <w:szCs w:val="24"/>
        </w:rPr>
      </w:pPr>
    </w:p>
    <w:p w14:paraId="781A593C">
      <w:pPr>
        <w:spacing w:line="240" w:lineRule="atLeast"/>
        <w:ind w:firstLine="0" w:firstLineChars="0"/>
        <w:rPr>
          <w:rFonts w:hint="eastAsia" w:ascii="仿宋" w:hAnsi="仿宋" w:eastAsia="仿宋" w:cs="仿宋"/>
          <w:b/>
          <w:color w:val="auto"/>
          <w:sz w:val="24"/>
          <w:szCs w:val="24"/>
        </w:rPr>
      </w:pPr>
    </w:p>
    <w:p w14:paraId="54711719">
      <w:pPr>
        <w:spacing w:line="240" w:lineRule="atLeast"/>
        <w:ind w:firstLine="0" w:firstLineChars="0"/>
        <w:rPr>
          <w:rFonts w:hint="eastAsia" w:ascii="仿宋" w:hAnsi="仿宋" w:eastAsia="仿宋" w:cs="仿宋"/>
          <w:b/>
          <w:color w:val="auto"/>
          <w:sz w:val="24"/>
          <w:szCs w:val="24"/>
        </w:rPr>
      </w:pPr>
    </w:p>
    <w:p w14:paraId="7CEC3965">
      <w:pPr>
        <w:spacing w:line="240" w:lineRule="atLeast"/>
        <w:ind w:left="0" w:leftChars="0" w:firstLine="0" w:firstLineChars="0"/>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rPr>
        <w:t>康复教学月总结记录表</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1月）</w:t>
      </w:r>
    </w:p>
    <w:tbl>
      <w:tblPr>
        <w:tblStyle w:val="11"/>
        <w:tblW w:w="15950"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75"/>
        <w:gridCol w:w="417"/>
        <w:gridCol w:w="417"/>
        <w:gridCol w:w="417"/>
        <w:gridCol w:w="417"/>
        <w:gridCol w:w="417"/>
        <w:gridCol w:w="418"/>
        <w:gridCol w:w="418"/>
        <w:gridCol w:w="418"/>
        <w:gridCol w:w="423"/>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27"/>
      </w:tblGrid>
      <w:tr w14:paraId="0B4F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08" w:type="dxa"/>
            <w:noWrap w:val="0"/>
            <w:vAlign w:val="center"/>
          </w:tcPr>
          <w:p w14:paraId="632338A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姓名</w:t>
            </w:r>
          </w:p>
        </w:tc>
        <w:tc>
          <w:tcPr>
            <w:tcW w:w="1975" w:type="dxa"/>
            <w:noWrap w:val="0"/>
            <w:vAlign w:val="center"/>
          </w:tcPr>
          <w:p w14:paraId="31C8F0D0">
            <w:pPr>
              <w:keepNext w:val="0"/>
              <w:keepLines w:val="0"/>
              <w:suppressLineNumbers w:val="0"/>
              <w:spacing w:before="0" w:beforeAutospacing="0" w:after="0" w:afterAutospacing="0" w:line="240" w:lineRule="auto"/>
              <w:ind w:left="0" w:right="0" w:firstLine="0" w:firstLineChars="0"/>
              <w:jc w:val="both"/>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陈进达</w:t>
            </w:r>
          </w:p>
        </w:tc>
        <w:tc>
          <w:tcPr>
            <w:tcW w:w="417" w:type="dxa"/>
            <w:noWrap w:val="0"/>
            <w:vAlign w:val="center"/>
          </w:tcPr>
          <w:p w14:paraId="4563ED9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bCs w:val="0"/>
                <w:kern w:val="0"/>
                <w:sz w:val="21"/>
                <w:szCs w:val="24"/>
              </w:rPr>
              <w:t>性别</w:t>
            </w:r>
          </w:p>
        </w:tc>
        <w:tc>
          <w:tcPr>
            <w:tcW w:w="834" w:type="dxa"/>
            <w:gridSpan w:val="2"/>
            <w:noWrap w:val="0"/>
            <w:vAlign w:val="center"/>
          </w:tcPr>
          <w:p w14:paraId="5E0A592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男</w:t>
            </w:r>
          </w:p>
        </w:tc>
        <w:tc>
          <w:tcPr>
            <w:tcW w:w="834" w:type="dxa"/>
            <w:gridSpan w:val="2"/>
            <w:noWrap w:val="0"/>
            <w:vAlign w:val="center"/>
          </w:tcPr>
          <w:p w14:paraId="5F94DCD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出生年月</w:t>
            </w:r>
          </w:p>
        </w:tc>
        <w:tc>
          <w:tcPr>
            <w:tcW w:w="1254" w:type="dxa"/>
            <w:gridSpan w:val="3"/>
            <w:noWrap w:val="0"/>
            <w:vAlign w:val="center"/>
          </w:tcPr>
          <w:p w14:paraId="19F99FE1">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kern w:val="0"/>
                <w:sz w:val="21"/>
                <w:szCs w:val="24"/>
                <w:highlight w:val="none"/>
                <w:lang w:val="en-US" w:eastAsia="zh-CN"/>
              </w:rPr>
              <w:t>2011年8月24日</w:t>
            </w:r>
          </w:p>
        </w:tc>
        <w:tc>
          <w:tcPr>
            <w:tcW w:w="423" w:type="dxa"/>
            <w:noWrap w:val="0"/>
            <w:vAlign w:val="center"/>
          </w:tcPr>
          <w:p w14:paraId="0CD3207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课程</w:t>
            </w:r>
          </w:p>
        </w:tc>
        <w:tc>
          <w:tcPr>
            <w:tcW w:w="1672" w:type="dxa"/>
            <w:gridSpan w:val="4"/>
            <w:noWrap w:val="0"/>
            <w:vAlign w:val="center"/>
          </w:tcPr>
          <w:p w14:paraId="1E602822">
            <w:pPr>
              <w:keepNext w:val="0"/>
              <w:keepLines w:val="0"/>
              <w:suppressLineNumbers w:val="0"/>
              <w:spacing w:before="0" w:beforeAutospacing="0" w:after="0" w:afterAutospacing="0" w:line="240" w:lineRule="auto"/>
              <w:ind w:right="0"/>
              <w:jc w:val="left"/>
              <w:rPr>
                <w:rFonts w:hint="default"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认知、语言、生活自理、社交</w:t>
            </w:r>
          </w:p>
        </w:tc>
        <w:tc>
          <w:tcPr>
            <w:tcW w:w="836" w:type="dxa"/>
            <w:gridSpan w:val="2"/>
            <w:noWrap w:val="0"/>
            <w:vAlign w:val="center"/>
          </w:tcPr>
          <w:p w14:paraId="1D51B8B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授课老师</w:t>
            </w:r>
          </w:p>
        </w:tc>
        <w:tc>
          <w:tcPr>
            <w:tcW w:w="3344" w:type="dxa"/>
            <w:gridSpan w:val="8"/>
            <w:noWrap w:val="0"/>
            <w:vAlign w:val="center"/>
          </w:tcPr>
          <w:p w14:paraId="0C7E0F0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乐蒋英</w:t>
            </w:r>
          </w:p>
        </w:tc>
        <w:tc>
          <w:tcPr>
            <w:tcW w:w="836" w:type="dxa"/>
            <w:gridSpan w:val="2"/>
            <w:noWrap w:val="0"/>
            <w:vAlign w:val="center"/>
          </w:tcPr>
          <w:p w14:paraId="0ADD6E0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 xml:space="preserve">主管签名  </w:t>
            </w:r>
          </w:p>
        </w:tc>
        <w:tc>
          <w:tcPr>
            <w:tcW w:w="2517" w:type="dxa"/>
            <w:gridSpan w:val="6"/>
            <w:noWrap w:val="0"/>
            <w:vAlign w:val="center"/>
          </w:tcPr>
          <w:p w14:paraId="70FF44B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r>
      <w:tr w14:paraId="4899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noWrap w:val="0"/>
            <w:vAlign w:val="center"/>
          </w:tcPr>
          <w:p w14:paraId="1822E38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领域</w:t>
            </w:r>
          </w:p>
        </w:tc>
        <w:tc>
          <w:tcPr>
            <w:tcW w:w="1975" w:type="dxa"/>
            <w:noWrap w:val="0"/>
            <w:vAlign w:val="center"/>
          </w:tcPr>
          <w:p w14:paraId="5E61BAD1">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训练内容</w:t>
            </w:r>
          </w:p>
        </w:tc>
        <w:tc>
          <w:tcPr>
            <w:tcW w:w="417" w:type="dxa"/>
            <w:noWrap w:val="0"/>
            <w:vAlign w:val="center"/>
          </w:tcPr>
          <w:p w14:paraId="50880E7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w:t>
            </w:r>
          </w:p>
        </w:tc>
        <w:tc>
          <w:tcPr>
            <w:tcW w:w="417" w:type="dxa"/>
            <w:noWrap w:val="0"/>
            <w:vAlign w:val="center"/>
          </w:tcPr>
          <w:p w14:paraId="200E7AC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w:t>
            </w:r>
          </w:p>
        </w:tc>
        <w:tc>
          <w:tcPr>
            <w:tcW w:w="417" w:type="dxa"/>
            <w:noWrap w:val="0"/>
            <w:vAlign w:val="center"/>
          </w:tcPr>
          <w:p w14:paraId="3571637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3</w:t>
            </w:r>
          </w:p>
        </w:tc>
        <w:tc>
          <w:tcPr>
            <w:tcW w:w="417" w:type="dxa"/>
            <w:noWrap w:val="0"/>
            <w:vAlign w:val="center"/>
          </w:tcPr>
          <w:p w14:paraId="09A3152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4</w:t>
            </w:r>
          </w:p>
        </w:tc>
        <w:tc>
          <w:tcPr>
            <w:tcW w:w="417" w:type="dxa"/>
            <w:noWrap w:val="0"/>
            <w:vAlign w:val="center"/>
          </w:tcPr>
          <w:p w14:paraId="7E0AFBC6">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5</w:t>
            </w:r>
          </w:p>
        </w:tc>
        <w:tc>
          <w:tcPr>
            <w:tcW w:w="418" w:type="dxa"/>
            <w:noWrap w:val="0"/>
            <w:vAlign w:val="center"/>
          </w:tcPr>
          <w:p w14:paraId="1AB7C7D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val="0"/>
                <w:bCs/>
                <w:kern w:val="0"/>
                <w:sz w:val="18"/>
                <w:szCs w:val="18"/>
              </w:rPr>
            </w:pPr>
            <w:r>
              <w:rPr>
                <w:rFonts w:hint="eastAsia" w:ascii="仿宋" w:hAnsi="仿宋" w:eastAsia="仿宋" w:cs="仿宋"/>
                <w:b/>
                <w:kern w:val="0"/>
                <w:sz w:val="18"/>
                <w:szCs w:val="18"/>
              </w:rPr>
              <w:t>6</w:t>
            </w:r>
          </w:p>
        </w:tc>
        <w:tc>
          <w:tcPr>
            <w:tcW w:w="418" w:type="dxa"/>
            <w:noWrap w:val="0"/>
            <w:vAlign w:val="center"/>
          </w:tcPr>
          <w:p w14:paraId="21D350B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7</w:t>
            </w:r>
          </w:p>
        </w:tc>
        <w:tc>
          <w:tcPr>
            <w:tcW w:w="418" w:type="dxa"/>
            <w:noWrap w:val="0"/>
            <w:vAlign w:val="center"/>
          </w:tcPr>
          <w:p w14:paraId="52981C3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8</w:t>
            </w:r>
          </w:p>
        </w:tc>
        <w:tc>
          <w:tcPr>
            <w:tcW w:w="423" w:type="dxa"/>
            <w:noWrap w:val="0"/>
            <w:vAlign w:val="center"/>
          </w:tcPr>
          <w:p w14:paraId="08524EF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9</w:t>
            </w:r>
          </w:p>
        </w:tc>
        <w:tc>
          <w:tcPr>
            <w:tcW w:w="418" w:type="dxa"/>
            <w:noWrap w:val="0"/>
            <w:vAlign w:val="center"/>
          </w:tcPr>
          <w:p w14:paraId="1A643B2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10</w:t>
            </w:r>
          </w:p>
        </w:tc>
        <w:tc>
          <w:tcPr>
            <w:tcW w:w="418" w:type="dxa"/>
            <w:noWrap w:val="0"/>
            <w:vAlign w:val="center"/>
          </w:tcPr>
          <w:p w14:paraId="72EE590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11</w:t>
            </w:r>
          </w:p>
        </w:tc>
        <w:tc>
          <w:tcPr>
            <w:tcW w:w="418" w:type="dxa"/>
            <w:noWrap w:val="0"/>
            <w:vAlign w:val="center"/>
          </w:tcPr>
          <w:p w14:paraId="0A4EB0B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12</w:t>
            </w:r>
          </w:p>
        </w:tc>
        <w:tc>
          <w:tcPr>
            <w:tcW w:w="418" w:type="dxa"/>
            <w:noWrap w:val="0"/>
            <w:vAlign w:val="center"/>
          </w:tcPr>
          <w:p w14:paraId="3822261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13</w:t>
            </w:r>
          </w:p>
        </w:tc>
        <w:tc>
          <w:tcPr>
            <w:tcW w:w="418" w:type="dxa"/>
            <w:noWrap w:val="0"/>
            <w:vAlign w:val="center"/>
          </w:tcPr>
          <w:p w14:paraId="51A8DBC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14</w:t>
            </w:r>
          </w:p>
        </w:tc>
        <w:tc>
          <w:tcPr>
            <w:tcW w:w="418" w:type="dxa"/>
            <w:noWrap w:val="0"/>
            <w:vAlign w:val="center"/>
          </w:tcPr>
          <w:p w14:paraId="53477F8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15</w:t>
            </w:r>
          </w:p>
        </w:tc>
        <w:tc>
          <w:tcPr>
            <w:tcW w:w="418" w:type="dxa"/>
            <w:noWrap w:val="0"/>
            <w:vAlign w:val="center"/>
          </w:tcPr>
          <w:p w14:paraId="3085D39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16</w:t>
            </w:r>
          </w:p>
        </w:tc>
        <w:tc>
          <w:tcPr>
            <w:tcW w:w="418" w:type="dxa"/>
            <w:noWrap w:val="0"/>
            <w:vAlign w:val="center"/>
          </w:tcPr>
          <w:p w14:paraId="20AB814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17</w:t>
            </w:r>
          </w:p>
        </w:tc>
        <w:tc>
          <w:tcPr>
            <w:tcW w:w="418" w:type="dxa"/>
            <w:noWrap w:val="0"/>
            <w:vAlign w:val="center"/>
          </w:tcPr>
          <w:p w14:paraId="1BA6957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18</w:t>
            </w:r>
          </w:p>
        </w:tc>
        <w:tc>
          <w:tcPr>
            <w:tcW w:w="418" w:type="dxa"/>
            <w:noWrap w:val="0"/>
            <w:vAlign w:val="center"/>
          </w:tcPr>
          <w:p w14:paraId="46C119EF">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19</w:t>
            </w:r>
          </w:p>
        </w:tc>
        <w:tc>
          <w:tcPr>
            <w:tcW w:w="418" w:type="dxa"/>
            <w:noWrap w:val="0"/>
            <w:vAlign w:val="center"/>
          </w:tcPr>
          <w:p w14:paraId="033CF7B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20</w:t>
            </w:r>
          </w:p>
        </w:tc>
        <w:tc>
          <w:tcPr>
            <w:tcW w:w="418" w:type="dxa"/>
            <w:noWrap w:val="0"/>
            <w:vAlign w:val="center"/>
          </w:tcPr>
          <w:p w14:paraId="6F81F7D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21</w:t>
            </w:r>
          </w:p>
        </w:tc>
        <w:tc>
          <w:tcPr>
            <w:tcW w:w="418" w:type="dxa"/>
            <w:noWrap w:val="0"/>
            <w:vAlign w:val="center"/>
          </w:tcPr>
          <w:p w14:paraId="0D0ACC4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22</w:t>
            </w:r>
          </w:p>
        </w:tc>
        <w:tc>
          <w:tcPr>
            <w:tcW w:w="418" w:type="dxa"/>
            <w:noWrap w:val="0"/>
            <w:vAlign w:val="center"/>
          </w:tcPr>
          <w:p w14:paraId="477D0E1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23</w:t>
            </w:r>
          </w:p>
        </w:tc>
        <w:tc>
          <w:tcPr>
            <w:tcW w:w="418" w:type="dxa"/>
            <w:noWrap w:val="0"/>
            <w:vAlign w:val="center"/>
          </w:tcPr>
          <w:p w14:paraId="64E894F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24</w:t>
            </w:r>
          </w:p>
        </w:tc>
        <w:tc>
          <w:tcPr>
            <w:tcW w:w="418" w:type="dxa"/>
            <w:noWrap w:val="0"/>
            <w:vAlign w:val="center"/>
          </w:tcPr>
          <w:p w14:paraId="027CDCD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25</w:t>
            </w:r>
          </w:p>
        </w:tc>
        <w:tc>
          <w:tcPr>
            <w:tcW w:w="418" w:type="dxa"/>
            <w:noWrap w:val="0"/>
            <w:vAlign w:val="center"/>
          </w:tcPr>
          <w:p w14:paraId="2A815A3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26</w:t>
            </w:r>
          </w:p>
        </w:tc>
        <w:tc>
          <w:tcPr>
            <w:tcW w:w="418" w:type="dxa"/>
            <w:noWrap w:val="0"/>
            <w:vAlign w:val="center"/>
          </w:tcPr>
          <w:p w14:paraId="2115107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27</w:t>
            </w:r>
          </w:p>
        </w:tc>
        <w:tc>
          <w:tcPr>
            <w:tcW w:w="418" w:type="dxa"/>
            <w:noWrap w:val="0"/>
            <w:vAlign w:val="center"/>
          </w:tcPr>
          <w:p w14:paraId="7C9FADA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28</w:t>
            </w:r>
          </w:p>
        </w:tc>
        <w:tc>
          <w:tcPr>
            <w:tcW w:w="418" w:type="dxa"/>
            <w:noWrap w:val="0"/>
            <w:vAlign w:val="center"/>
          </w:tcPr>
          <w:p w14:paraId="2853877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29</w:t>
            </w:r>
          </w:p>
        </w:tc>
        <w:tc>
          <w:tcPr>
            <w:tcW w:w="418" w:type="dxa"/>
            <w:noWrap w:val="0"/>
            <w:vAlign w:val="center"/>
          </w:tcPr>
          <w:p w14:paraId="1164B0D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30</w:t>
            </w:r>
          </w:p>
        </w:tc>
        <w:tc>
          <w:tcPr>
            <w:tcW w:w="427" w:type="dxa"/>
            <w:noWrap w:val="0"/>
            <w:vAlign w:val="center"/>
          </w:tcPr>
          <w:p w14:paraId="74A0C33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31</w:t>
            </w:r>
          </w:p>
        </w:tc>
      </w:tr>
      <w:tr w14:paraId="1B6E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noWrap w:val="0"/>
            <w:vAlign w:val="center"/>
          </w:tcPr>
          <w:p w14:paraId="6EDD394F">
            <w:pPr>
              <w:keepNext w:val="0"/>
              <w:keepLines w:val="0"/>
              <w:suppressLineNumbers w:val="0"/>
              <w:spacing w:before="0" w:beforeAutospacing="0" w:after="0" w:afterAutospacing="0" w:line="240" w:lineRule="exact"/>
              <w:ind w:left="0" w:right="0" w:firstLine="0" w:firstLineChars="0"/>
              <w:jc w:val="left"/>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生活自理</w:t>
            </w:r>
          </w:p>
        </w:tc>
        <w:tc>
          <w:tcPr>
            <w:tcW w:w="1975" w:type="dxa"/>
            <w:shd w:val="clear" w:color="auto" w:fill="auto"/>
            <w:noWrap w:val="0"/>
            <w:vAlign w:val="center"/>
          </w:tcPr>
          <w:p w14:paraId="58FACFBE">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学会区分内搭与外套、理解穿衣层次（先内后外）</w:t>
            </w:r>
          </w:p>
        </w:tc>
        <w:tc>
          <w:tcPr>
            <w:tcW w:w="417" w:type="dxa"/>
            <w:noWrap w:val="0"/>
            <w:vAlign w:val="center"/>
          </w:tcPr>
          <w:p w14:paraId="0EEA392B">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0270DF49">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C8698E3">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FDD473B">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27EEBDC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5EE083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27B2F5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8AD4003">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7F249B77">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0D313B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E57DCD5">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4C8A60C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794808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C2F4FAA">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shd w:val="clear" w:color="auto" w:fill="auto"/>
            <w:noWrap w:val="0"/>
            <w:vAlign w:val="center"/>
          </w:tcPr>
          <w:p w14:paraId="46A6A69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137ADF5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noWrap w:val="0"/>
            <w:vAlign w:val="center"/>
          </w:tcPr>
          <w:p w14:paraId="2B33A10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44F90F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37E192A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noWrap w:val="0"/>
            <w:vAlign w:val="center"/>
          </w:tcPr>
          <w:p w14:paraId="658B68A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B8A0C7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3967736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noWrap w:val="0"/>
            <w:vAlign w:val="center"/>
          </w:tcPr>
          <w:p w14:paraId="3A1705B2">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8B2E71A">
            <w:pPr>
              <w:spacing w:line="360" w:lineRule="auto"/>
              <w:ind w:firstLine="0" w:firstLineChars="0"/>
              <w:rPr>
                <w:rFonts w:hint="eastAsia" w:ascii="仿宋" w:hAnsi="仿宋" w:eastAsia="仿宋" w:cs="仿宋"/>
                <w:b/>
                <w:color w:val="auto"/>
                <w:kern w:val="2"/>
                <w:sz w:val="22"/>
                <w:szCs w:val="22"/>
                <w:lang w:val="en-US" w:eastAsia="zh-CN" w:bidi="ar-SA"/>
              </w:rPr>
            </w:pPr>
          </w:p>
        </w:tc>
        <w:tc>
          <w:tcPr>
            <w:tcW w:w="418" w:type="dxa"/>
            <w:noWrap w:val="0"/>
            <w:vAlign w:val="center"/>
          </w:tcPr>
          <w:p w14:paraId="63E35CA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1F3D3CC4">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3FC5044C">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69814C7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0B91882E">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noWrap w:val="0"/>
            <w:vAlign w:val="center"/>
          </w:tcPr>
          <w:p w14:paraId="4FA259F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056211E6">
            <w:pPr>
              <w:spacing w:line="360" w:lineRule="auto"/>
              <w:ind w:firstLine="0" w:firstLineChars="0"/>
              <w:rPr>
                <w:rFonts w:hint="eastAsia" w:ascii="仿宋" w:hAnsi="仿宋" w:eastAsia="仿宋" w:cs="仿宋"/>
                <w:color w:val="auto"/>
                <w:kern w:val="2"/>
                <w:sz w:val="24"/>
                <w:szCs w:val="24"/>
                <w:lang w:val="en-US" w:eastAsia="zh-CN" w:bidi="ar-SA"/>
              </w:rPr>
            </w:pPr>
          </w:p>
        </w:tc>
      </w:tr>
      <w:tr w14:paraId="72A9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restart"/>
            <w:noWrap w:val="0"/>
            <w:vAlign w:val="center"/>
          </w:tcPr>
          <w:p w14:paraId="20CB8E9A">
            <w:pPr>
              <w:keepNext w:val="0"/>
              <w:keepLines w:val="0"/>
              <w:suppressLineNumbers w:val="0"/>
              <w:spacing w:before="0" w:beforeAutospacing="0" w:after="0" w:afterAutospacing="0" w:line="240" w:lineRule="auto"/>
              <w:ind w:left="0" w:right="0" w:firstLine="0" w:firstLineChars="0"/>
              <w:jc w:val="left"/>
              <w:rPr>
                <w:rFonts w:hint="default" w:ascii="仿宋" w:hAnsi="仿宋" w:eastAsia="仿宋" w:cs="仿宋"/>
                <w:b/>
                <w:kern w:val="0"/>
                <w:sz w:val="21"/>
                <w:szCs w:val="21"/>
              </w:rPr>
            </w:pPr>
            <w:r>
              <w:rPr>
                <w:rFonts w:hint="eastAsia" w:ascii="仿宋" w:hAnsi="仿宋" w:eastAsia="仿宋" w:cs="仿宋"/>
                <w:b/>
                <w:kern w:val="0"/>
                <w:sz w:val="21"/>
                <w:szCs w:val="21"/>
                <w:lang w:val="en-US" w:eastAsia="zh-CN"/>
              </w:rPr>
              <w:t>语言</w:t>
            </w:r>
          </w:p>
        </w:tc>
        <w:tc>
          <w:tcPr>
            <w:tcW w:w="1975" w:type="dxa"/>
            <w:shd w:val="clear" w:color="auto" w:fill="auto"/>
            <w:noWrap w:val="0"/>
            <w:vAlign w:val="center"/>
          </w:tcPr>
          <w:p w14:paraId="71878C12">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使用手势进行提要求</w:t>
            </w:r>
          </w:p>
        </w:tc>
        <w:tc>
          <w:tcPr>
            <w:tcW w:w="417" w:type="dxa"/>
            <w:noWrap w:val="0"/>
            <w:vAlign w:val="center"/>
          </w:tcPr>
          <w:p w14:paraId="59B35466">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5B3C3F1">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7F3862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61BFEF2">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2B9AB27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C75126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F11F81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02DD416">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3BA1664A">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4ABC713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9684B7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FF02D7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D11A05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16BD886">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shd w:val="clear" w:color="auto" w:fill="auto"/>
            <w:noWrap w:val="0"/>
            <w:vAlign w:val="center"/>
          </w:tcPr>
          <w:p w14:paraId="5130FAAD">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3787DC6C">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noWrap w:val="0"/>
            <w:vAlign w:val="center"/>
          </w:tcPr>
          <w:p w14:paraId="5118BD0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4A0E85E">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01EB95CF">
            <w:pPr>
              <w:spacing w:line="36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noWrap w:val="0"/>
            <w:vAlign w:val="center"/>
          </w:tcPr>
          <w:p w14:paraId="7BA508D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664766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AD27AC6">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noWrap w:val="0"/>
            <w:vAlign w:val="center"/>
          </w:tcPr>
          <w:p w14:paraId="7E67491B">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847F1B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E75208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40CAFA8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15A805F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75567D6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418" w:type="dxa"/>
            <w:shd w:val="clear" w:color="auto" w:fill="auto"/>
            <w:noWrap w:val="0"/>
            <w:vAlign w:val="center"/>
          </w:tcPr>
          <w:p w14:paraId="1250C109">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noWrap w:val="0"/>
            <w:vAlign w:val="center"/>
          </w:tcPr>
          <w:p w14:paraId="6F42D4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66BDF34A">
            <w:pPr>
              <w:spacing w:line="360" w:lineRule="auto"/>
              <w:ind w:firstLine="0" w:firstLineChars="0"/>
              <w:rPr>
                <w:rFonts w:hint="eastAsia" w:ascii="仿宋" w:hAnsi="仿宋" w:eastAsia="仿宋" w:cs="仿宋"/>
                <w:color w:val="auto"/>
                <w:kern w:val="2"/>
                <w:sz w:val="24"/>
                <w:szCs w:val="24"/>
                <w:lang w:val="en-US" w:eastAsia="zh-CN" w:bidi="ar-SA"/>
              </w:rPr>
            </w:pPr>
          </w:p>
        </w:tc>
      </w:tr>
      <w:tr w14:paraId="59E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7A1F88B8">
            <w:pPr>
              <w:keepNext w:val="0"/>
              <w:keepLines w:val="0"/>
              <w:suppressLineNumbers w:val="0"/>
              <w:spacing w:before="0" w:beforeAutospacing="0" w:after="0" w:afterAutospacing="0" w:line="240" w:lineRule="auto"/>
              <w:ind w:left="0" w:right="0" w:firstLine="0" w:firstLineChars="0"/>
              <w:jc w:val="left"/>
              <w:rPr>
                <w:rFonts w:hint="default" w:ascii="仿宋" w:hAnsi="仿宋" w:eastAsia="仿宋" w:cs="仿宋"/>
                <w:b/>
                <w:kern w:val="0"/>
                <w:sz w:val="21"/>
                <w:szCs w:val="21"/>
              </w:rPr>
            </w:pPr>
          </w:p>
        </w:tc>
        <w:tc>
          <w:tcPr>
            <w:tcW w:w="1975" w:type="dxa"/>
            <w:shd w:val="clear" w:color="auto" w:fill="auto"/>
            <w:noWrap w:val="0"/>
            <w:vAlign w:val="center"/>
          </w:tcPr>
          <w:p w14:paraId="5B6E8BE6">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使用是或不是进行回应</w:t>
            </w:r>
          </w:p>
        </w:tc>
        <w:tc>
          <w:tcPr>
            <w:tcW w:w="417" w:type="dxa"/>
            <w:noWrap w:val="0"/>
            <w:vAlign w:val="center"/>
          </w:tcPr>
          <w:p w14:paraId="35672D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F264665">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8F1A71B">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FB4C519">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7EA1CB7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2FF34F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99EEC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4D32658">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0BB8D1E0">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67D7CB2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1CF0AB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6386A9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5F2F54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A94C97B">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shd w:val="clear" w:color="auto" w:fill="auto"/>
            <w:noWrap w:val="0"/>
            <w:vAlign w:val="center"/>
          </w:tcPr>
          <w:p w14:paraId="5C6D595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418" w:type="dxa"/>
            <w:shd w:val="clear" w:color="auto" w:fill="auto"/>
            <w:noWrap w:val="0"/>
            <w:vAlign w:val="center"/>
          </w:tcPr>
          <w:p w14:paraId="7624B75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noWrap w:val="0"/>
            <w:vAlign w:val="center"/>
          </w:tcPr>
          <w:p w14:paraId="5754EDF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A0338C3">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073FF55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18" w:type="dxa"/>
            <w:noWrap w:val="0"/>
            <w:vAlign w:val="center"/>
          </w:tcPr>
          <w:p w14:paraId="76321D9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E49E85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72CF3BE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18" w:type="dxa"/>
            <w:noWrap w:val="0"/>
            <w:vAlign w:val="center"/>
          </w:tcPr>
          <w:p w14:paraId="0CA2BECA">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CA328E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BCF22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2F1A870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54B2038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64835D6D">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418" w:type="dxa"/>
            <w:shd w:val="clear" w:color="auto" w:fill="auto"/>
            <w:noWrap w:val="0"/>
            <w:vAlign w:val="center"/>
          </w:tcPr>
          <w:p w14:paraId="781C4AE6">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noWrap w:val="0"/>
            <w:vAlign w:val="center"/>
          </w:tcPr>
          <w:p w14:paraId="2751F33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0FB634A7">
            <w:pPr>
              <w:spacing w:line="360" w:lineRule="auto"/>
              <w:ind w:firstLine="0" w:firstLineChars="0"/>
              <w:rPr>
                <w:rFonts w:hint="eastAsia" w:ascii="仿宋" w:hAnsi="仿宋" w:eastAsia="仿宋" w:cs="仿宋"/>
                <w:color w:val="auto"/>
                <w:kern w:val="2"/>
                <w:sz w:val="24"/>
                <w:szCs w:val="24"/>
                <w:lang w:val="en-US" w:eastAsia="zh-CN" w:bidi="ar-SA"/>
              </w:rPr>
            </w:pPr>
          </w:p>
        </w:tc>
      </w:tr>
      <w:tr w14:paraId="74B1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restart"/>
            <w:noWrap w:val="0"/>
            <w:vAlign w:val="center"/>
          </w:tcPr>
          <w:p w14:paraId="1C7C7416">
            <w:pPr>
              <w:keepNext w:val="0"/>
              <w:keepLines w:val="0"/>
              <w:suppressLineNumbers w:val="0"/>
              <w:spacing w:before="0" w:beforeAutospacing="0" w:after="0" w:afterAutospacing="0" w:line="240" w:lineRule="auto"/>
              <w:ind w:left="0" w:right="0" w:firstLine="0" w:firstLineChars="0"/>
              <w:jc w:val="left"/>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认知</w:t>
            </w:r>
          </w:p>
        </w:tc>
        <w:tc>
          <w:tcPr>
            <w:tcW w:w="1975" w:type="dxa"/>
            <w:shd w:val="clear" w:color="auto" w:fill="auto"/>
            <w:noWrap w:val="0"/>
            <w:vAlign w:val="center"/>
          </w:tcPr>
          <w:p w14:paraId="3C136345">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注意力与配合训练：呼名反应</w:t>
            </w:r>
          </w:p>
        </w:tc>
        <w:tc>
          <w:tcPr>
            <w:tcW w:w="417" w:type="dxa"/>
            <w:noWrap w:val="0"/>
            <w:vAlign w:val="center"/>
          </w:tcPr>
          <w:p w14:paraId="469D92C8">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1A5591E">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2029412">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77528BB">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67FDF72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8C5B41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2D87FF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0449692">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36B9173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21D7CAC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85074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18C86C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14ACA8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392E2DA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18" w:type="dxa"/>
            <w:shd w:val="clear" w:color="auto" w:fill="auto"/>
            <w:noWrap w:val="0"/>
            <w:vAlign w:val="center"/>
          </w:tcPr>
          <w:p w14:paraId="505BF7D4">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418" w:type="dxa"/>
            <w:shd w:val="clear" w:color="auto" w:fill="auto"/>
            <w:noWrap w:val="0"/>
            <w:vAlign w:val="center"/>
          </w:tcPr>
          <w:p w14:paraId="1F3D7A2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18" w:type="dxa"/>
            <w:noWrap w:val="0"/>
            <w:vAlign w:val="center"/>
          </w:tcPr>
          <w:p w14:paraId="6BD81E1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D01E42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23E5EF3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1848E5C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E07956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B7AC15B">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2FB0BCF8">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4E33BEE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B8327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7E7A433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541759BA">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4163BA0E">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14FE0B1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418" w:type="dxa"/>
            <w:noWrap w:val="0"/>
            <w:vAlign w:val="center"/>
          </w:tcPr>
          <w:p w14:paraId="70EC46F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6A138B4A">
            <w:pPr>
              <w:spacing w:line="360" w:lineRule="auto"/>
              <w:ind w:firstLine="0" w:firstLineChars="0"/>
              <w:rPr>
                <w:rFonts w:hint="eastAsia" w:ascii="仿宋" w:hAnsi="仿宋" w:eastAsia="仿宋" w:cs="仿宋"/>
                <w:color w:val="auto"/>
                <w:kern w:val="2"/>
                <w:sz w:val="24"/>
                <w:szCs w:val="24"/>
                <w:lang w:val="en-US" w:eastAsia="zh-CN" w:bidi="ar-SA"/>
              </w:rPr>
            </w:pPr>
          </w:p>
        </w:tc>
      </w:tr>
      <w:tr w14:paraId="5E98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60F1D605">
            <w:pPr>
              <w:keepNext w:val="0"/>
              <w:keepLines w:val="0"/>
              <w:suppressLineNumbers w:val="0"/>
              <w:spacing w:before="0" w:beforeAutospacing="0" w:after="0" w:afterAutospacing="0" w:line="240" w:lineRule="auto"/>
              <w:ind w:left="0" w:right="0" w:firstLine="0" w:firstLineChars="0"/>
              <w:jc w:val="left"/>
              <w:rPr>
                <w:rFonts w:hint="default" w:ascii="仿宋" w:hAnsi="仿宋" w:eastAsia="仿宋" w:cs="仿宋"/>
                <w:b/>
                <w:kern w:val="0"/>
                <w:sz w:val="21"/>
                <w:szCs w:val="21"/>
                <w:lang w:val="en-US" w:eastAsia="zh-CN"/>
              </w:rPr>
            </w:pPr>
          </w:p>
        </w:tc>
        <w:tc>
          <w:tcPr>
            <w:tcW w:w="1975" w:type="dxa"/>
            <w:shd w:val="clear" w:color="auto" w:fill="auto"/>
            <w:noWrap w:val="0"/>
            <w:vAlign w:val="center"/>
          </w:tcPr>
          <w:p w14:paraId="43966ECB">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认识身边的人-妹妹、奶奶</w:t>
            </w:r>
          </w:p>
        </w:tc>
        <w:tc>
          <w:tcPr>
            <w:tcW w:w="417" w:type="dxa"/>
            <w:noWrap w:val="0"/>
            <w:vAlign w:val="center"/>
          </w:tcPr>
          <w:p w14:paraId="661977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1FEA6D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290189A1">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58D8C604">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DA1434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781C9F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388994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CB47D9E">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68579D20">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6E7CE0D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FC46E7">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5F3336D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9EE663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B3CE90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shd w:val="clear" w:color="auto" w:fill="auto"/>
            <w:noWrap w:val="0"/>
            <w:vAlign w:val="center"/>
          </w:tcPr>
          <w:p w14:paraId="4F29C429">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211B24B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noWrap w:val="0"/>
            <w:vAlign w:val="center"/>
          </w:tcPr>
          <w:p w14:paraId="1B00DDB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A4E5068">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1C5EF776">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185FBFE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8DDAF7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51DEE7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2111C902">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9A701E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F76668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4C34A8B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BB3F7B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6CF2A1D">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418" w:type="dxa"/>
            <w:shd w:val="clear" w:color="auto" w:fill="auto"/>
            <w:noWrap w:val="0"/>
            <w:vAlign w:val="center"/>
          </w:tcPr>
          <w:p w14:paraId="3B5B0BA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noWrap w:val="0"/>
            <w:vAlign w:val="center"/>
          </w:tcPr>
          <w:p w14:paraId="12948D7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19E318E6">
            <w:pPr>
              <w:spacing w:line="360" w:lineRule="auto"/>
              <w:ind w:firstLine="0" w:firstLineChars="0"/>
              <w:rPr>
                <w:rFonts w:hint="eastAsia" w:ascii="仿宋" w:hAnsi="仿宋" w:eastAsia="仿宋" w:cs="仿宋"/>
                <w:color w:val="auto"/>
                <w:kern w:val="2"/>
                <w:sz w:val="24"/>
                <w:szCs w:val="24"/>
                <w:lang w:val="en-US" w:eastAsia="zh-CN" w:bidi="ar-SA"/>
              </w:rPr>
            </w:pPr>
          </w:p>
        </w:tc>
      </w:tr>
      <w:tr w14:paraId="29FB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noWrap w:val="0"/>
            <w:vAlign w:val="center"/>
          </w:tcPr>
          <w:p w14:paraId="52D9BDEC">
            <w:pPr>
              <w:keepNext w:val="0"/>
              <w:keepLines w:val="0"/>
              <w:suppressLineNumbers w:val="0"/>
              <w:spacing w:before="0" w:beforeAutospacing="0" w:after="0" w:afterAutospacing="0" w:line="240" w:lineRule="auto"/>
              <w:ind w:left="0" w:right="0" w:firstLine="0" w:firstLineChars="0"/>
              <w:jc w:val="left"/>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社交</w:t>
            </w:r>
          </w:p>
        </w:tc>
        <w:tc>
          <w:tcPr>
            <w:tcW w:w="1975" w:type="dxa"/>
            <w:shd w:val="clear" w:color="auto" w:fill="auto"/>
            <w:noWrap w:val="0"/>
            <w:vAlign w:val="center"/>
          </w:tcPr>
          <w:p w14:paraId="3A4FB39D">
            <w:pPr>
              <w:numPr>
                <w:ilvl w:val="0"/>
                <w:numId w:val="0"/>
              </w:numPr>
              <w:spacing w:line="240" w:lineRule="auto"/>
              <w:ind w:left="0" w:leftChars="0" w:firstLine="0" w:firstLineChars="0"/>
              <w:jc w:val="both"/>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rPr>
              <w:t>进行共享注意力的游戏（拍气球）</w:t>
            </w:r>
          </w:p>
        </w:tc>
        <w:tc>
          <w:tcPr>
            <w:tcW w:w="417" w:type="dxa"/>
            <w:noWrap w:val="0"/>
            <w:vAlign w:val="center"/>
          </w:tcPr>
          <w:p w14:paraId="44414E78">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4EE5553">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AE4A527">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50E306DF">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3A5B73A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10905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266F9C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77B68C1">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732263DE">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29C766F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5C5D18E">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10580F3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27D827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03444EB">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shd w:val="clear" w:color="auto" w:fill="auto"/>
            <w:noWrap w:val="0"/>
            <w:vAlign w:val="center"/>
          </w:tcPr>
          <w:p w14:paraId="625B9F9A">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55528EC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noWrap w:val="0"/>
            <w:vAlign w:val="center"/>
          </w:tcPr>
          <w:p w14:paraId="4702BBA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DC60E46">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4C4DD60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4C92265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7D5644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F87E929">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noWrap w:val="0"/>
            <w:vAlign w:val="center"/>
          </w:tcPr>
          <w:p w14:paraId="100D012D">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E3085C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64FA5E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color="auto" w:fill="auto"/>
            <w:noWrap w:val="0"/>
            <w:vAlign w:val="center"/>
          </w:tcPr>
          <w:p w14:paraId="511A89F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115FE7DE">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410D471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3410C46B">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418" w:type="dxa"/>
            <w:noWrap w:val="0"/>
            <w:vAlign w:val="center"/>
          </w:tcPr>
          <w:p w14:paraId="756C8F4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27" w:type="dxa"/>
            <w:noWrap w:val="0"/>
            <w:vAlign w:val="center"/>
          </w:tcPr>
          <w:p w14:paraId="1B48A5B7">
            <w:pPr>
              <w:spacing w:line="360" w:lineRule="auto"/>
              <w:ind w:firstLine="0" w:firstLineChars="0"/>
              <w:rPr>
                <w:rFonts w:hint="eastAsia" w:ascii="仿宋" w:hAnsi="仿宋" w:eastAsia="仿宋" w:cs="仿宋"/>
                <w:color w:val="auto"/>
                <w:kern w:val="2"/>
                <w:sz w:val="24"/>
                <w:szCs w:val="24"/>
                <w:lang w:val="en-US" w:eastAsia="zh-CN" w:bidi="ar-SA"/>
              </w:rPr>
            </w:pPr>
          </w:p>
        </w:tc>
      </w:tr>
      <w:tr w14:paraId="712A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noWrap w:val="0"/>
            <w:vAlign w:val="center"/>
          </w:tcPr>
          <w:p w14:paraId="6CB9A53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月总结</w:t>
            </w:r>
          </w:p>
        </w:tc>
        <w:tc>
          <w:tcPr>
            <w:tcW w:w="14942" w:type="dxa"/>
            <w:gridSpan w:val="32"/>
            <w:noWrap w:val="0"/>
            <w:vAlign w:val="center"/>
          </w:tcPr>
          <w:p w14:paraId="4A1E2D7A">
            <w:pPr>
              <w:keepNext w:val="0"/>
              <w:keepLines w:val="0"/>
              <w:suppressLineNumbers w:val="0"/>
              <w:spacing w:before="0" w:beforeAutospacing="0" w:after="0" w:afterAutospacing="0" w:line="240" w:lineRule="auto"/>
              <w:ind w:left="0" w:leftChars="0" w:right="0" w:firstLine="0" w:firstLineChars="0"/>
              <w:jc w:val="both"/>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在本月孩子在生活自理上进行区分里外时可以较好的在全辅助下摸条纹及标签、并说条纹在里面、当孩子穿错了也可以在老师说重新穿时马上脱掉衣服、在语言上从一开始的无表达情况下去拿东西到后面能够主动的提出要求、如：吃锅巴、面包等；对认知及社交的规则性欠佳、需继续加强。</w:t>
            </w:r>
          </w:p>
        </w:tc>
      </w:tr>
      <w:tr w14:paraId="4D23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08" w:type="dxa"/>
            <w:noWrap w:val="0"/>
            <w:vAlign w:val="center"/>
          </w:tcPr>
          <w:p w14:paraId="46F63E4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家庭指导建议</w:t>
            </w:r>
          </w:p>
        </w:tc>
        <w:tc>
          <w:tcPr>
            <w:tcW w:w="14942" w:type="dxa"/>
            <w:gridSpan w:val="32"/>
            <w:noWrap w:val="0"/>
            <w:vAlign w:val="center"/>
          </w:tcPr>
          <w:p w14:paraId="40689E84">
            <w:pPr>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b w:val="0"/>
                <w:bCs/>
                <w:kern w:val="0"/>
                <w:sz w:val="24"/>
                <w:szCs w:val="24"/>
                <w:lang w:val="en-US" w:eastAsia="zh-CN"/>
              </w:rPr>
            </w:pPr>
          </w:p>
        </w:tc>
      </w:tr>
      <w:tr w14:paraId="6DD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8" w:type="dxa"/>
            <w:noWrap w:val="0"/>
            <w:vAlign w:val="center"/>
          </w:tcPr>
          <w:p w14:paraId="231A63F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家长意见</w:t>
            </w:r>
          </w:p>
        </w:tc>
        <w:tc>
          <w:tcPr>
            <w:tcW w:w="14942" w:type="dxa"/>
            <w:gridSpan w:val="32"/>
            <w:noWrap w:val="0"/>
            <w:vAlign w:val="center"/>
          </w:tcPr>
          <w:p w14:paraId="54F942BF">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p w14:paraId="78599D8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 xml:space="preserve">                                                                      签字：              日期：          </w:t>
            </w:r>
          </w:p>
        </w:tc>
      </w:tr>
    </w:tbl>
    <w:p w14:paraId="140910B7">
      <w:pPr>
        <w:tabs>
          <w:tab w:val="right" w:pos="14088"/>
        </w:tabs>
        <w:spacing w:line="240" w:lineRule="auto"/>
        <w:ind w:left="0" w:leftChars="0" w:firstLine="0" w:firstLineChars="0"/>
        <w:jc w:val="left"/>
        <w:sectPr>
          <w:pgSz w:w="11906" w:h="16838"/>
          <w:pgMar w:top="1440" w:right="1800" w:bottom="1440" w:left="1800" w:header="851" w:footer="992" w:gutter="0"/>
          <w:cols w:space="720" w:num="1"/>
          <w:docGrid w:type="lines" w:linePitch="312" w:charSpace="0"/>
        </w:sectPr>
      </w:pPr>
      <w:r>
        <w:rPr>
          <w:rFonts w:hint="eastAsia" w:ascii="仿宋" w:hAnsi="仿宋" w:eastAsia="仿宋" w:cs="仿宋"/>
          <w:b/>
          <w:sz w:val="24"/>
          <w:szCs w:val="24"/>
        </w:rPr>
        <w:t>√：独立完成  ×：未完成  S：语言提示   G：手势提示   M:示范辅助     V:视觉提示     P:肢体辅助</w:t>
      </w:r>
    </w:p>
    <w:p w14:paraId="4470CAC9">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DF1010"/>
    <w:rsid w:val="015D1EF7"/>
    <w:rsid w:val="04510922"/>
    <w:rsid w:val="04D01847"/>
    <w:rsid w:val="062E4A77"/>
    <w:rsid w:val="07011CC2"/>
    <w:rsid w:val="07644792"/>
    <w:rsid w:val="078065D8"/>
    <w:rsid w:val="08A50077"/>
    <w:rsid w:val="08A57417"/>
    <w:rsid w:val="09284798"/>
    <w:rsid w:val="09A233BC"/>
    <w:rsid w:val="0A924382"/>
    <w:rsid w:val="0B6D4294"/>
    <w:rsid w:val="0DE10621"/>
    <w:rsid w:val="0F2B6FD9"/>
    <w:rsid w:val="0F900551"/>
    <w:rsid w:val="11B5604C"/>
    <w:rsid w:val="135760F6"/>
    <w:rsid w:val="13F54E26"/>
    <w:rsid w:val="15673B02"/>
    <w:rsid w:val="15AB60E4"/>
    <w:rsid w:val="17193087"/>
    <w:rsid w:val="171A559E"/>
    <w:rsid w:val="17F3167D"/>
    <w:rsid w:val="18141FD9"/>
    <w:rsid w:val="183C240D"/>
    <w:rsid w:val="19F33BB6"/>
    <w:rsid w:val="1A051ADF"/>
    <w:rsid w:val="1AA24D9F"/>
    <w:rsid w:val="1B6603B7"/>
    <w:rsid w:val="1C532B52"/>
    <w:rsid w:val="1C6568C1"/>
    <w:rsid w:val="1C9A2A0F"/>
    <w:rsid w:val="1DED6B6E"/>
    <w:rsid w:val="1E124827"/>
    <w:rsid w:val="1EA9518B"/>
    <w:rsid w:val="1EE12E4B"/>
    <w:rsid w:val="1F1F369F"/>
    <w:rsid w:val="20E95D13"/>
    <w:rsid w:val="215D225D"/>
    <w:rsid w:val="219C4B33"/>
    <w:rsid w:val="23DF164F"/>
    <w:rsid w:val="24184E07"/>
    <w:rsid w:val="268C786C"/>
    <w:rsid w:val="27FF7BCA"/>
    <w:rsid w:val="2860681B"/>
    <w:rsid w:val="28A27A61"/>
    <w:rsid w:val="28D47B5D"/>
    <w:rsid w:val="28DA2E89"/>
    <w:rsid w:val="2A4254F9"/>
    <w:rsid w:val="2CD72E09"/>
    <w:rsid w:val="2D1F32F4"/>
    <w:rsid w:val="2F0B779C"/>
    <w:rsid w:val="319A689C"/>
    <w:rsid w:val="323B4D81"/>
    <w:rsid w:val="323D5EBE"/>
    <w:rsid w:val="32494863"/>
    <w:rsid w:val="33641229"/>
    <w:rsid w:val="34B70380"/>
    <w:rsid w:val="363B7446"/>
    <w:rsid w:val="36810032"/>
    <w:rsid w:val="37294C63"/>
    <w:rsid w:val="3A575643"/>
    <w:rsid w:val="3AE174A3"/>
    <w:rsid w:val="3AE25855"/>
    <w:rsid w:val="3CDE59C2"/>
    <w:rsid w:val="3D073818"/>
    <w:rsid w:val="40436D96"/>
    <w:rsid w:val="4091520E"/>
    <w:rsid w:val="416074D3"/>
    <w:rsid w:val="43446334"/>
    <w:rsid w:val="44817E8C"/>
    <w:rsid w:val="44A84E71"/>
    <w:rsid w:val="44B30262"/>
    <w:rsid w:val="477DCE1E"/>
    <w:rsid w:val="47AB17F6"/>
    <w:rsid w:val="4AC26B09"/>
    <w:rsid w:val="4C3E6663"/>
    <w:rsid w:val="4E353A96"/>
    <w:rsid w:val="4F3F2E1E"/>
    <w:rsid w:val="4F766114"/>
    <w:rsid w:val="4FF754A7"/>
    <w:rsid w:val="50245B70"/>
    <w:rsid w:val="51C63383"/>
    <w:rsid w:val="56BA7D0A"/>
    <w:rsid w:val="57315742"/>
    <w:rsid w:val="573E1E21"/>
    <w:rsid w:val="584645B6"/>
    <w:rsid w:val="5B487E91"/>
    <w:rsid w:val="5C9347A9"/>
    <w:rsid w:val="5CF9550F"/>
    <w:rsid w:val="5D4D19A0"/>
    <w:rsid w:val="5DB26EB1"/>
    <w:rsid w:val="5EFEBDE8"/>
    <w:rsid w:val="5FC01EE5"/>
    <w:rsid w:val="62436329"/>
    <w:rsid w:val="639C2195"/>
    <w:rsid w:val="64892A0D"/>
    <w:rsid w:val="668F1B3D"/>
    <w:rsid w:val="68CA2609"/>
    <w:rsid w:val="68CC1AED"/>
    <w:rsid w:val="69600BBD"/>
    <w:rsid w:val="69774BC3"/>
    <w:rsid w:val="69BB0F42"/>
    <w:rsid w:val="6A274783"/>
    <w:rsid w:val="6A637494"/>
    <w:rsid w:val="6BCF62E6"/>
    <w:rsid w:val="6C5807B4"/>
    <w:rsid w:val="6CD3A16D"/>
    <w:rsid w:val="6D535020"/>
    <w:rsid w:val="6E1D2124"/>
    <w:rsid w:val="6E5F49A6"/>
    <w:rsid w:val="6EAA1247"/>
    <w:rsid w:val="6FFF37D2"/>
    <w:rsid w:val="70DE2EF1"/>
    <w:rsid w:val="73D92E7D"/>
    <w:rsid w:val="773504DF"/>
    <w:rsid w:val="78F9125E"/>
    <w:rsid w:val="7C5F4108"/>
    <w:rsid w:val="7EB45827"/>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1563</Words>
  <Characters>1718</Characters>
  <Lines>0</Lines>
  <Paragraphs>0</Paragraphs>
  <TotalTime>15</TotalTime>
  <ScaleCrop>false</ScaleCrop>
  <LinksUpToDate>false</LinksUpToDate>
  <CharactersWithSpaces>1925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27439</dc:creator>
  <cp:lastModifiedBy>花花婆的❤️小粪球</cp:lastModifiedBy>
  <dcterms:modified xsi:type="dcterms:W3CDTF">2026-01-30T06:45:55Z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eyJoZGlkIjoiYWEzYjkwOTZlOTZmNTA2MjRmZTUxYTBkOTAwZWE5NWEiLCJ1c2VySWQiOiIzMzgwOTM3ODAifQ==</vt:lpwstr>
  </property>
  <property fmtid="{D5CDD505-2E9C-101B-9397-08002B2CF9AE}" pid="6" name="ICV">
    <vt:lpwstr>E2F27EF8DBE3445EBF102A3188B76923_12</vt:lpwstr>
  </property>
</Properties>
</file>